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DD" w:rsidRDefault="006A1A2D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7429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909937" cy="288607"/>
            <wp:effectExtent l="0" t="0" r="5080" b="0"/>
            <wp:wrapSquare wrapText="bothSides"/>
            <wp:docPr id="1" name="image1.png" descr="cid:image001.png@01D58A62.8D2F1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37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E0E">
        <w:rPr>
          <w:sz w:val="20"/>
        </w:rPr>
        <w:br w:type="textWrapping" w:clear="all"/>
      </w:r>
    </w:p>
    <w:p w:rsidR="00980ADD" w:rsidRDefault="00980ADD">
      <w:pPr>
        <w:pStyle w:val="BodyText"/>
        <w:spacing w:before="1"/>
        <w:rPr>
          <w:sz w:val="18"/>
        </w:rPr>
      </w:pPr>
    </w:p>
    <w:p w:rsidR="00504B43" w:rsidRPr="00A62E0E" w:rsidRDefault="0053050D" w:rsidP="00504B43">
      <w:pPr>
        <w:jc w:val="center"/>
        <w:rPr>
          <w:sz w:val="28"/>
        </w:rPr>
      </w:pPr>
      <w:r>
        <w:rPr>
          <w:sz w:val="28"/>
        </w:rPr>
        <w:t>Student Internship Programs</w:t>
      </w:r>
    </w:p>
    <w:p w:rsidR="00980ADD" w:rsidRDefault="00980ADD">
      <w:pPr>
        <w:pStyle w:val="BodyText"/>
        <w:spacing w:before="4"/>
        <w:rPr>
          <w:sz w:val="23"/>
        </w:rPr>
      </w:pPr>
    </w:p>
    <w:p w:rsidR="00980ADD" w:rsidRPr="0001487D" w:rsidRDefault="006A1A2D">
      <w:pPr>
        <w:pStyle w:val="BodyText"/>
        <w:spacing w:line="242" w:lineRule="auto"/>
        <w:ind w:left="109" w:right="80"/>
        <w:rPr>
          <w:sz w:val="22"/>
        </w:rPr>
      </w:pPr>
      <w:r w:rsidRPr="0001487D">
        <w:rPr>
          <w:sz w:val="22"/>
          <w:u w:val="single"/>
        </w:rPr>
        <w:t>Scope</w:t>
      </w:r>
      <w:r w:rsidRPr="0001487D">
        <w:rPr>
          <w:spacing w:val="-8"/>
          <w:sz w:val="22"/>
          <w:u w:val="single"/>
        </w:rPr>
        <w:t xml:space="preserve"> </w:t>
      </w:r>
      <w:r w:rsidRPr="0001487D">
        <w:rPr>
          <w:sz w:val="22"/>
          <w:u w:val="single"/>
        </w:rPr>
        <w:t>Description</w:t>
      </w:r>
      <w:r w:rsidRPr="0001487D">
        <w:rPr>
          <w:sz w:val="22"/>
        </w:rPr>
        <w:t>:</w:t>
      </w:r>
      <w:r w:rsidRPr="0001487D">
        <w:rPr>
          <w:spacing w:val="31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4"/>
          <w:sz w:val="22"/>
        </w:rPr>
        <w:t xml:space="preserve"> </w:t>
      </w:r>
      <w:r w:rsidRPr="0001487D">
        <w:rPr>
          <w:sz w:val="22"/>
        </w:rPr>
        <w:t>Jet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Propulsion</w:t>
      </w:r>
      <w:r w:rsidRPr="0001487D">
        <w:rPr>
          <w:spacing w:val="39"/>
          <w:sz w:val="22"/>
        </w:rPr>
        <w:t xml:space="preserve"> </w:t>
      </w:r>
      <w:r w:rsidRPr="0001487D">
        <w:rPr>
          <w:sz w:val="22"/>
        </w:rPr>
        <w:t>Laboratory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>(JPL)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is reviewing</w:t>
      </w:r>
      <w:r w:rsidRPr="0001487D">
        <w:rPr>
          <w:spacing w:val="25"/>
          <w:sz w:val="22"/>
        </w:rPr>
        <w:t xml:space="preserve"> </w:t>
      </w:r>
      <w:r w:rsidRPr="0001487D">
        <w:rPr>
          <w:sz w:val="22"/>
        </w:rPr>
        <w:t>options</w:t>
      </w:r>
      <w:r w:rsidRPr="0001487D">
        <w:rPr>
          <w:spacing w:val="20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 xml:space="preserve">find </w:t>
      </w:r>
      <w:r w:rsidR="00BB6AD0" w:rsidRPr="00BB6AD0">
        <w:rPr>
          <w:b/>
          <w:sz w:val="22"/>
        </w:rPr>
        <w:t>Small Business</w:t>
      </w:r>
      <w:r w:rsidR="00C41B2D">
        <w:rPr>
          <w:b/>
          <w:sz w:val="22"/>
        </w:rPr>
        <w:t xml:space="preserve"> Concerns </w:t>
      </w:r>
      <w:r w:rsidR="00BB6AD0" w:rsidRPr="00BB6AD0">
        <w:rPr>
          <w:b/>
          <w:sz w:val="22"/>
        </w:rPr>
        <w:t>and/or Teams led by a Small Business</w:t>
      </w:r>
      <w:r w:rsidR="00BB6AD0" w:rsidRPr="00BB6AD0">
        <w:rPr>
          <w:sz w:val="22"/>
        </w:rPr>
        <w:t xml:space="preserve"> </w:t>
      </w:r>
      <w:r w:rsidRPr="0001487D">
        <w:rPr>
          <w:sz w:val="22"/>
        </w:rPr>
        <w:t>with</w:t>
      </w:r>
      <w:r w:rsidRPr="0001487D">
        <w:rPr>
          <w:spacing w:val="-4"/>
          <w:sz w:val="22"/>
        </w:rPr>
        <w:t xml:space="preserve"> </w:t>
      </w:r>
      <w:r w:rsidRPr="0001487D">
        <w:rPr>
          <w:sz w:val="22"/>
        </w:rPr>
        <w:t xml:space="preserve">experience in </w:t>
      </w:r>
      <w:r w:rsidR="009769C9" w:rsidRPr="00D43A04">
        <w:rPr>
          <w:sz w:val="22"/>
        </w:rPr>
        <w:t>multiple</w:t>
      </w:r>
      <w:r w:rsidRPr="00D43A04">
        <w:rPr>
          <w:sz w:val="22"/>
        </w:rPr>
        <w:t xml:space="preserve"> of</w:t>
      </w:r>
      <w:r w:rsidRPr="00D43A04">
        <w:rPr>
          <w:spacing w:val="-6"/>
          <w:sz w:val="22"/>
        </w:rPr>
        <w:t xml:space="preserve"> </w:t>
      </w:r>
      <w:r w:rsidRPr="00D43A04">
        <w:rPr>
          <w:sz w:val="22"/>
        </w:rPr>
        <w:t>the</w:t>
      </w:r>
      <w:r w:rsidRPr="00D43A04">
        <w:rPr>
          <w:spacing w:val="-1"/>
          <w:sz w:val="22"/>
        </w:rPr>
        <w:t xml:space="preserve"> </w:t>
      </w:r>
      <w:r w:rsidRPr="00D43A04">
        <w:rPr>
          <w:sz w:val="22"/>
        </w:rPr>
        <w:t>following</w:t>
      </w:r>
      <w:r w:rsidRPr="00D43A04">
        <w:rPr>
          <w:spacing w:val="40"/>
          <w:sz w:val="22"/>
        </w:rPr>
        <w:t xml:space="preserve"> </w:t>
      </w:r>
      <w:r w:rsidRPr="00D43A04">
        <w:rPr>
          <w:sz w:val="22"/>
        </w:rPr>
        <w:t>listed items. JPL</w:t>
      </w:r>
      <w:r w:rsidRPr="00D43A04">
        <w:rPr>
          <w:spacing w:val="-15"/>
          <w:sz w:val="22"/>
        </w:rPr>
        <w:t xml:space="preserve"> </w:t>
      </w:r>
      <w:r w:rsidRPr="00D43A04">
        <w:rPr>
          <w:sz w:val="22"/>
        </w:rPr>
        <w:t>seeks</w:t>
      </w:r>
      <w:r w:rsidRPr="00D43A04">
        <w:rPr>
          <w:spacing w:val="-1"/>
          <w:sz w:val="22"/>
        </w:rPr>
        <w:t xml:space="preserve"> </w:t>
      </w:r>
      <w:r w:rsidRPr="00D43A04">
        <w:rPr>
          <w:sz w:val="22"/>
        </w:rPr>
        <w:t>small business</w:t>
      </w:r>
      <w:r w:rsidRPr="00D43A04">
        <w:rPr>
          <w:spacing w:val="24"/>
          <w:sz w:val="22"/>
        </w:rPr>
        <w:t xml:space="preserve"> </w:t>
      </w:r>
      <w:r w:rsidRPr="00D43A04">
        <w:rPr>
          <w:sz w:val="22"/>
        </w:rPr>
        <w:t>concerns,</w:t>
      </w:r>
      <w:r w:rsidRPr="00D43A04">
        <w:rPr>
          <w:spacing w:val="-11"/>
          <w:sz w:val="22"/>
        </w:rPr>
        <w:t xml:space="preserve"> </w:t>
      </w:r>
      <w:r w:rsidRPr="00D43A04">
        <w:rPr>
          <w:sz w:val="22"/>
        </w:rPr>
        <w:t xml:space="preserve">not </w:t>
      </w:r>
      <w:r w:rsidR="00DA52C2" w:rsidRPr="00D43A04">
        <w:rPr>
          <w:sz w:val="22"/>
        </w:rPr>
        <w:t>brokers</w:t>
      </w:r>
      <w:r w:rsidRPr="00D43A04">
        <w:rPr>
          <w:sz w:val="22"/>
        </w:rPr>
        <w:t>,</w:t>
      </w:r>
      <w:r w:rsidRPr="00D43A04">
        <w:rPr>
          <w:spacing w:val="-3"/>
          <w:sz w:val="22"/>
        </w:rPr>
        <w:t xml:space="preserve"> </w:t>
      </w:r>
      <w:r w:rsidRPr="00D43A04">
        <w:rPr>
          <w:sz w:val="22"/>
        </w:rPr>
        <w:t>with</w:t>
      </w:r>
      <w:r w:rsidRPr="00D43A04">
        <w:rPr>
          <w:spacing w:val="-13"/>
          <w:sz w:val="22"/>
        </w:rPr>
        <w:t xml:space="preserve"> </w:t>
      </w:r>
      <w:r w:rsidRPr="00D43A04">
        <w:rPr>
          <w:sz w:val="22"/>
        </w:rPr>
        <w:t>extensive</w:t>
      </w:r>
      <w:r w:rsidRPr="00D43A04">
        <w:rPr>
          <w:spacing w:val="11"/>
          <w:sz w:val="22"/>
        </w:rPr>
        <w:t xml:space="preserve"> </w:t>
      </w:r>
      <w:bookmarkStart w:id="0" w:name="_GoBack"/>
      <w:bookmarkEnd w:id="0"/>
      <w:r w:rsidRPr="00D43A04">
        <w:rPr>
          <w:sz w:val="22"/>
        </w:rPr>
        <w:t>experience</w:t>
      </w:r>
      <w:r w:rsidRPr="00D43A04">
        <w:rPr>
          <w:spacing w:val="-12"/>
          <w:sz w:val="22"/>
        </w:rPr>
        <w:t xml:space="preserve"> </w:t>
      </w:r>
      <w:r w:rsidRPr="00D43A04">
        <w:rPr>
          <w:sz w:val="22"/>
        </w:rPr>
        <w:t>in</w:t>
      </w:r>
      <w:r w:rsidR="00DA52C2" w:rsidRPr="00D43A04">
        <w:rPr>
          <w:sz w:val="22"/>
        </w:rPr>
        <w:t xml:space="preserve"> </w:t>
      </w:r>
      <w:r w:rsidRPr="00D43A04">
        <w:rPr>
          <w:sz w:val="22"/>
        </w:rPr>
        <w:t>the</w:t>
      </w:r>
      <w:r w:rsidRPr="00D43A04">
        <w:rPr>
          <w:spacing w:val="-12"/>
          <w:sz w:val="22"/>
        </w:rPr>
        <w:t xml:space="preserve"> </w:t>
      </w:r>
      <w:r w:rsidRPr="00D43A04">
        <w:rPr>
          <w:sz w:val="22"/>
        </w:rPr>
        <w:t>following</w:t>
      </w:r>
      <w:r w:rsidRPr="00D43A04">
        <w:rPr>
          <w:spacing w:val="36"/>
          <w:sz w:val="22"/>
        </w:rPr>
        <w:t xml:space="preserve"> </w:t>
      </w:r>
      <w:r w:rsidRPr="00D43A04">
        <w:rPr>
          <w:sz w:val="22"/>
        </w:rPr>
        <w:t>listed items</w:t>
      </w:r>
      <w:r w:rsidRPr="0001487D">
        <w:rPr>
          <w:spacing w:val="4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meet the</w:t>
      </w:r>
      <w:r w:rsidRPr="0001487D">
        <w:rPr>
          <w:spacing w:val="-7"/>
          <w:sz w:val="22"/>
        </w:rPr>
        <w:t xml:space="preserve"> </w:t>
      </w:r>
      <w:r w:rsidRPr="0001487D">
        <w:rPr>
          <w:sz w:val="22"/>
        </w:rPr>
        <w:t>below scope</w:t>
      </w:r>
      <w:r w:rsidRPr="0001487D">
        <w:rPr>
          <w:spacing w:val="-5"/>
          <w:sz w:val="22"/>
        </w:rPr>
        <w:t xml:space="preserve"> </w:t>
      </w:r>
      <w:r w:rsidRPr="0001487D">
        <w:rPr>
          <w:sz w:val="22"/>
        </w:rPr>
        <w:t>requirements</w:t>
      </w:r>
      <w:r w:rsidRPr="0001487D">
        <w:rPr>
          <w:spacing w:val="16"/>
          <w:sz w:val="22"/>
        </w:rPr>
        <w:t xml:space="preserve"> </w:t>
      </w:r>
      <w:r w:rsidRPr="0001487D">
        <w:rPr>
          <w:sz w:val="22"/>
        </w:rPr>
        <w:t>and</w:t>
      </w:r>
      <w:r w:rsidRPr="0001487D">
        <w:rPr>
          <w:spacing w:val="-5"/>
          <w:sz w:val="22"/>
        </w:rPr>
        <w:t xml:space="preserve"> </w:t>
      </w:r>
      <w:r w:rsidRPr="0001487D">
        <w:rPr>
          <w:sz w:val="22"/>
        </w:rPr>
        <w:t>minimum/mandatory</w:t>
      </w:r>
      <w:r w:rsidR="00CE2178">
        <w:rPr>
          <w:spacing w:val="40"/>
          <w:sz w:val="22"/>
        </w:rPr>
        <w:t xml:space="preserve"> </w:t>
      </w:r>
      <w:r w:rsidRPr="0001487D">
        <w:rPr>
          <w:sz w:val="22"/>
        </w:rPr>
        <w:t>qualifications.</w:t>
      </w:r>
      <w:r w:rsidR="00EB227D" w:rsidRPr="0001487D">
        <w:rPr>
          <w:sz w:val="22"/>
        </w:rPr>
        <w:t xml:space="preserve"> </w:t>
      </w:r>
    </w:p>
    <w:p w:rsidR="00980ADD" w:rsidRPr="0001487D" w:rsidRDefault="00980ADD">
      <w:pPr>
        <w:pStyle w:val="BodyText"/>
        <w:spacing w:before="9"/>
        <w:rPr>
          <w:sz w:val="20"/>
        </w:rPr>
      </w:pPr>
    </w:p>
    <w:p w:rsidR="00EC5A32" w:rsidRDefault="00EC5A32">
      <w:pPr>
        <w:pStyle w:val="BodyText"/>
        <w:ind w:left="109"/>
        <w:rPr>
          <w:sz w:val="22"/>
        </w:rPr>
      </w:pPr>
      <w:r>
        <w:rPr>
          <w:spacing w:val="-2"/>
          <w:sz w:val="22"/>
          <w:u w:val="single"/>
        </w:rPr>
        <w:t>NAICS Code</w:t>
      </w:r>
      <w:r w:rsidRPr="00EC5A32">
        <w:rPr>
          <w:sz w:val="22"/>
        </w:rPr>
        <w:t>:</w:t>
      </w:r>
      <w:r>
        <w:rPr>
          <w:sz w:val="22"/>
        </w:rPr>
        <w:t xml:space="preserve"> </w:t>
      </w:r>
      <w:r w:rsidR="0053050D">
        <w:rPr>
          <w:b/>
          <w:sz w:val="22"/>
        </w:rPr>
        <w:t>611710</w:t>
      </w:r>
      <w:r>
        <w:rPr>
          <w:sz w:val="22"/>
        </w:rPr>
        <w:t xml:space="preserve"> – </w:t>
      </w:r>
      <w:r w:rsidR="0053050D">
        <w:rPr>
          <w:sz w:val="22"/>
        </w:rPr>
        <w:t>Educational Support Services</w:t>
      </w:r>
    </w:p>
    <w:p w:rsidR="00EC5A32" w:rsidRDefault="00EC5A32">
      <w:pPr>
        <w:pStyle w:val="BodyText"/>
        <w:ind w:left="109"/>
        <w:rPr>
          <w:sz w:val="22"/>
        </w:rPr>
      </w:pPr>
      <w:r>
        <w:rPr>
          <w:spacing w:val="-2"/>
          <w:sz w:val="22"/>
          <w:u w:val="single"/>
        </w:rPr>
        <w:t>SBA Size Standard</w:t>
      </w:r>
      <w:r w:rsidRPr="00EC5A32">
        <w:rPr>
          <w:sz w:val="22"/>
        </w:rPr>
        <w:t>:</w:t>
      </w:r>
      <w:r>
        <w:rPr>
          <w:sz w:val="22"/>
        </w:rPr>
        <w:t xml:space="preserve"> </w:t>
      </w:r>
      <w:r w:rsidR="004A2BF6">
        <w:rPr>
          <w:sz w:val="22"/>
        </w:rPr>
        <w:t>$</w:t>
      </w:r>
      <w:r w:rsidR="0053050D">
        <w:rPr>
          <w:sz w:val="22"/>
        </w:rPr>
        <w:t>24</w:t>
      </w:r>
      <w:r w:rsidR="004A2BF6">
        <w:rPr>
          <w:sz w:val="22"/>
        </w:rPr>
        <w:t xml:space="preserve"> million</w:t>
      </w:r>
    </w:p>
    <w:p w:rsidR="006C1C7D" w:rsidRPr="006C1C7D" w:rsidRDefault="006C1C7D" w:rsidP="006C1C7D">
      <w:pPr>
        <w:pStyle w:val="BodyText"/>
        <w:ind w:left="109"/>
        <w:rPr>
          <w:spacing w:val="-2"/>
          <w:sz w:val="22"/>
        </w:rPr>
      </w:pPr>
      <w:r w:rsidRPr="0001487D">
        <w:rPr>
          <w:spacing w:val="-2"/>
          <w:sz w:val="22"/>
          <w:u w:val="single"/>
        </w:rPr>
        <w:t>Minimum/Mandatory</w:t>
      </w:r>
      <w:r w:rsidRPr="0001487D">
        <w:rPr>
          <w:spacing w:val="42"/>
          <w:sz w:val="22"/>
          <w:u w:val="single"/>
        </w:rPr>
        <w:t xml:space="preserve"> </w:t>
      </w:r>
      <w:r w:rsidRPr="0001487D">
        <w:rPr>
          <w:spacing w:val="-2"/>
          <w:sz w:val="22"/>
          <w:u w:val="single"/>
        </w:rPr>
        <w:t>Quals</w:t>
      </w:r>
      <w:r w:rsidRPr="0001487D">
        <w:rPr>
          <w:spacing w:val="-2"/>
          <w:sz w:val="22"/>
        </w:rPr>
        <w:t>:</w:t>
      </w:r>
      <w:r w:rsidRPr="0001487D">
        <w:rPr>
          <w:spacing w:val="1"/>
          <w:sz w:val="22"/>
        </w:rPr>
        <w:t xml:space="preserve"> </w:t>
      </w:r>
      <w:r w:rsidRPr="0001487D">
        <w:rPr>
          <w:spacing w:val="-2"/>
          <w:sz w:val="22"/>
        </w:rPr>
        <w:t>Experience</w:t>
      </w:r>
      <w:r w:rsidRPr="0001487D">
        <w:rPr>
          <w:spacing w:val="7"/>
          <w:sz w:val="22"/>
        </w:rPr>
        <w:t xml:space="preserve"> </w:t>
      </w:r>
      <w:r w:rsidRPr="0001487D">
        <w:rPr>
          <w:spacing w:val="-2"/>
          <w:sz w:val="22"/>
        </w:rPr>
        <w:t>and</w:t>
      </w:r>
      <w:r w:rsidRPr="0001487D">
        <w:rPr>
          <w:spacing w:val="-13"/>
          <w:sz w:val="22"/>
        </w:rPr>
        <w:t xml:space="preserve"> </w:t>
      </w:r>
      <w:r w:rsidRPr="0001487D">
        <w:rPr>
          <w:spacing w:val="-2"/>
          <w:sz w:val="22"/>
        </w:rPr>
        <w:t>capabilities</w:t>
      </w:r>
      <w:r w:rsidRPr="0001487D">
        <w:rPr>
          <w:spacing w:val="41"/>
          <w:sz w:val="22"/>
        </w:rPr>
        <w:t xml:space="preserve"> </w:t>
      </w:r>
      <w:r w:rsidRPr="0001487D">
        <w:rPr>
          <w:spacing w:val="-2"/>
          <w:sz w:val="22"/>
        </w:rPr>
        <w:t>in</w:t>
      </w:r>
      <w:r w:rsidRPr="0001487D">
        <w:rPr>
          <w:spacing w:val="14"/>
          <w:sz w:val="22"/>
        </w:rPr>
        <w:t xml:space="preserve"> </w:t>
      </w:r>
      <w:r>
        <w:rPr>
          <w:spacing w:val="-2"/>
          <w:sz w:val="22"/>
        </w:rPr>
        <w:t>multiple</w:t>
      </w:r>
      <w:r w:rsidRPr="0001487D">
        <w:rPr>
          <w:spacing w:val="7"/>
          <w:sz w:val="22"/>
        </w:rPr>
        <w:t xml:space="preserve"> </w:t>
      </w:r>
      <w:r w:rsidRPr="0001487D">
        <w:rPr>
          <w:spacing w:val="-2"/>
          <w:sz w:val="22"/>
        </w:rPr>
        <w:t>of</w:t>
      </w:r>
      <w:r w:rsidRPr="0001487D">
        <w:rPr>
          <w:spacing w:val="-11"/>
          <w:sz w:val="22"/>
        </w:rPr>
        <w:t xml:space="preserve"> </w:t>
      </w:r>
      <w:r w:rsidRPr="0001487D">
        <w:rPr>
          <w:spacing w:val="-2"/>
          <w:sz w:val="22"/>
        </w:rPr>
        <w:t>the</w:t>
      </w:r>
      <w:r w:rsidRPr="0001487D">
        <w:rPr>
          <w:spacing w:val="-6"/>
          <w:sz w:val="22"/>
        </w:rPr>
        <w:t xml:space="preserve"> </w:t>
      </w:r>
      <w:r w:rsidRPr="0001487D">
        <w:rPr>
          <w:spacing w:val="-2"/>
          <w:sz w:val="22"/>
        </w:rPr>
        <w:t>following</w:t>
      </w:r>
      <w:r w:rsidRPr="0001487D">
        <w:rPr>
          <w:spacing w:val="35"/>
          <w:sz w:val="22"/>
        </w:rPr>
        <w:t xml:space="preserve"> </w:t>
      </w:r>
      <w:r w:rsidRPr="0001487D">
        <w:rPr>
          <w:spacing w:val="-2"/>
          <w:sz w:val="22"/>
        </w:rPr>
        <w:t>listed</w:t>
      </w:r>
      <w:r w:rsidRPr="0001487D">
        <w:rPr>
          <w:spacing w:val="23"/>
          <w:sz w:val="22"/>
        </w:rPr>
        <w:t xml:space="preserve"> </w:t>
      </w:r>
      <w:r w:rsidRPr="0001487D">
        <w:rPr>
          <w:spacing w:val="-2"/>
          <w:sz w:val="22"/>
        </w:rPr>
        <w:t>items.</w:t>
      </w:r>
    </w:p>
    <w:p w:rsidR="00980ADD" w:rsidRPr="0001487D" w:rsidRDefault="00980ADD">
      <w:pPr>
        <w:pStyle w:val="BodyText"/>
        <w:spacing w:before="9"/>
        <w:rPr>
          <w:sz w:val="11"/>
        </w:rPr>
      </w:pPr>
    </w:p>
    <w:p w:rsidR="00504B43" w:rsidRDefault="00504B43" w:rsidP="004259F2">
      <w:pPr>
        <w:pStyle w:val="BodyText"/>
        <w:spacing w:before="90"/>
        <w:ind w:left="109"/>
        <w:rPr>
          <w:sz w:val="22"/>
        </w:rPr>
      </w:pPr>
    </w:p>
    <w:p w:rsidR="00980ADD" w:rsidRDefault="006A1A2D" w:rsidP="004259F2">
      <w:pPr>
        <w:pStyle w:val="BodyText"/>
        <w:spacing w:before="90"/>
        <w:ind w:left="109"/>
        <w:rPr>
          <w:spacing w:val="-2"/>
          <w:sz w:val="22"/>
        </w:rPr>
      </w:pPr>
      <w:r w:rsidRPr="0001487D">
        <w:rPr>
          <w:sz w:val="22"/>
        </w:rPr>
        <w:t>In</w:t>
      </w:r>
      <w:r w:rsidRPr="0001487D">
        <w:rPr>
          <w:spacing w:val="-17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chart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below,</w:t>
      </w:r>
      <w:r w:rsidRPr="0001487D">
        <w:rPr>
          <w:spacing w:val="-1"/>
          <w:sz w:val="22"/>
        </w:rPr>
        <w:t xml:space="preserve"> </w:t>
      </w:r>
      <w:r w:rsidRPr="0001487D">
        <w:rPr>
          <w:sz w:val="22"/>
        </w:rPr>
        <w:t>type</w:t>
      </w:r>
      <w:r w:rsidRPr="0001487D">
        <w:rPr>
          <w:spacing w:val="7"/>
          <w:sz w:val="22"/>
        </w:rPr>
        <w:t xml:space="preserve"> </w:t>
      </w:r>
      <w:r w:rsidRPr="0001487D">
        <w:rPr>
          <w:sz w:val="22"/>
        </w:rPr>
        <w:t>an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“X”</w:t>
      </w:r>
      <w:r w:rsidRPr="0001487D">
        <w:rPr>
          <w:spacing w:val="6"/>
          <w:sz w:val="22"/>
        </w:rPr>
        <w:t xml:space="preserve"> </w:t>
      </w:r>
      <w:r w:rsidRPr="0001487D">
        <w:rPr>
          <w:sz w:val="22"/>
        </w:rPr>
        <w:t>for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each</w:t>
      </w:r>
      <w:r w:rsidRPr="0001487D">
        <w:rPr>
          <w:spacing w:val="-21"/>
          <w:sz w:val="22"/>
        </w:rPr>
        <w:t xml:space="preserve"> </w:t>
      </w:r>
      <w:r w:rsidRPr="0001487D">
        <w:rPr>
          <w:sz w:val="22"/>
        </w:rPr>
        <w:t>of</w:t>
      </w:r>
      <w:r w:rsidRPr="0001487D">
        <w:rPr>
          <w:spacing w:val="-10"/>
          <w:sz w:val="22"/>
        </w:rPr>
        <w:t xml:space="preserve"> </w:t>
      </w:r>
      <w:r w:rsidRPr="0001487D">
        <w:rPr>
          <w:sz w:val="22"/>
        </w:rPr>
        <w:t>the</w:t>
      </w:r>
      <w:r w:rsidRPr="0001487D">
        <w:rPr>
          <w:spacing w:val="-6"/>
          <w:sz w:val="22"/>
        </w:rPr>
        <w:t xml:space="preserve"> </w:t>
      </w:r>
      <w:r w:rsidRPr="0001487D">
        <w:rPr>
          <w:sz w:val="22"/>
        </w:rPr>
        <w:t>areas</w:t>
      </w:r>
      <w:r w:rsidRPr="0001487D">
        <w:rPr>
          <w:spacing w:val="-15"/>
          <w:sz w:val="22"/>
        </w:rPr>
        <w:t xml:space="preserve"> </w:t>
      </w:r>
      <w:r w:rsidRPr="0001487D">
        <w:rPr>
          <w:sz w:val="22"/>
        </w:rPr>
        <w:t>applicable</w:t>
      </w:r>
      <w:r w:rsidRPr="0001487D">
        <w:rPr>
          <w:spacing w:val="32"/>
          <w:sz w:val="22"/>
        </w:rPr>
        <w:t xml:space="preserve"> </w:t>
      </w:r>
      <w:r w:rsidRPr="0001487D">
        <w:rPr>
          <w:sz w:val="22"/>
        </w:rPr>
        <w:t>to</w:t>
      </w:r>
      <w:r w:rsidRPr="0001487D">
        <w:rPr>
          <w:spacing w:val="-3"/>
          <w:sz w:val="22"/>
        </w:rPr>
        <w:t xml:space="preserve"> </w:t>
      </w:r>
      <w:r w:rsidRPr="0001487D">
        <w:rPr>
          <w:sz w:val="22"/>
        </w:rPr>
        <w:t>your</w:t>
      </w:r>
      <w:r w:rsidRPr="0001487D">
        <w:rPr>
          <w:spacing w:val="2"/>
          <w:sz w:val="22"/>
        </w:rPr>
        <w:t xml:space="preserve"> </w:t>
      </w:r>
      <w:r w:rsidRPr="0001487D">
        <w:rPr>
          <w:sz w:val="22"/>
        </w:rPr>
        <w:t>capabilities</w:t>
      </w:r>
      <w:r w:rsidR="006C1C7D">
        <w:rPr>
          <w:spacing w:val="43"/>
          <w:sz w:val="22"/>
        </w:rPr>
        <w:t xml:space="preserve"> </w:t>
      </w:r>
      <w:r w:rsidRPr="0001487D">
        <w:rPr>
          <w:sz w:val="22"/>
        </w:rPr>
        <w:t>and</w:t>
      </w:r>
      <w:r w:rsidRPr="0001487D">
        <w:rPr>
          <w:spacing w:val="-15"/>
          <w:sz w:val="22"/>
        </w:rPr>
        <w:t xml:space="preserve"> </w:t>
      </w:r>
      <w:r w:rsidRPr="0001487D">
        <w:rPr>
          <w:spacing w:val="-2"/>
          <w:sz w:val="22"/>
        </w:rPr>
        <w:t>experience.</w:t>
      </w:r>
    </w:p>
    <w:p w:rsidR="00504B43" w:rsidRPr="0001487D" w:rsidRDefault="00504B43" w:rsidP="004259F2">
      <w:pPr>
        <w:pStyle w:val="BodyText"/>
        <w:spacing w:before="90"/>
        <w:ind w:left="109"/>
        <w:rPr>
          <w:sz w:val="22"/>
        </w:rPr>
      </w:pPr>
    </w:p>
    <w:p w:rsidR="00980ADD" w:rsidRDefault="00980ADD">
      <w:pPr>
        <w:pStyle w:val="BodyText"/>
        <w:spacing w:after="1"/>
        <w:rPr>
          <w:sz w:val="27"/>
        </w:rPr>
      </w:pPr>
    </w:p>
    <w:tbl>
      <w:tblPr>
        <w:tblW w:w="10890" w:type="dxa"/>
        <w:tblInd w:w="-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360"/>
        <w:gridCol w:w="540"/>
        <w:gridCol w:w="540"/>
      </w:tblGrid>
      <w:tr w:rsidR="00980ADD" w:rsidTr="004F0D68">
        <w:trPr>
          <w:trHeight w:val="310"/>
        </w:trPr>
        <w:tc>
          <w:tcPr>
            <w:tcW w:w="450" w:type="dxa"/>
            <w:shd w:val="clear" w:color="auto" w:fill="DBE5F1" w:themeFill="accent1" w:themeFillTint="33"/>
          </w:tcPr>
          <w:p w:rsidR="00980ADD" w:rsidRPr="00FE7D12" w:rsidRDefault="00980ADD">
            <w:pPr>
              <w:pStyle w:val="TableParagraph"/>
            </w:pPr>
          </w:p>
        </w:tc>
        <w:tc>
          <w:tcPr>
            <w:tcW w:w="9360" w:type="dxa"/>
            <w:shd w:val="clear" w:color="auto" w:fill="DBE5F1" w:themeFill="accent1" w:themeFillTint="33"/>
          </w:tcPr>
          <w:p w:rsidR="00980ADD" w:rsidRPr="00FE7D12" w:rsidRDefault="006A1A2D" w:rsidP="004259F2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</w:rPr>
              <w:t>Scope</w:t>
            </w:r>
            <w:r w:rsidRPr="00FE7D12">
              <w:rPr>
                <w:b/>
                <w:spacing w:val="7"/>
              </w:rPr>
              <w:t xml:space="preserve"> </w:t>
            </w:r>
            <w:r w:rsidRPr="00FE7D12">
              <w:rPr>
                <w:b/>
                <w:spacing w:val="-2"/>
              </w:rPr>
              <w:t>Tasks</w:t>
            </w:r>
            <w:r w:rsidR="004259F2" w:rsidRPr="00FE7D12">
              <w:rPr>
                <w:b/>
                <w:spacing w:val="-2"/>
              </w:rPr>
              <w:t xml:space="preserve"> – Past Performance</w:t>
            </w:r>
            <w:r w:rsidR="001A5A41">
              <w:rPr>
                <w:b/>
                <w:spacing w:val="-2"/>
              </w:rPr>
              <w:t xml:space="preserve"> in: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6A1A2D" w:rsidP="004A2BF6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  <w:spacing w:val="-5"/>
              </w:rPr>
              <w:t>Yes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6A1A2D" w:rsidP="004A2BF6">
            <w:pPr>
              <w:pStyle w:val="TableParagraph"/>
              <w:spacing w:line="274" w:lineRule="exact"/>
              <w:jc w:val="center"/>
              <w:rPr>
                <w:b/>
              </w:rPr>
            </w:pPr>
            <w:r w:rsidRPr="00FE7D12">
              <w:rPr>
                <w:b/>
                <w:spacing w:val="-5"/>
              </w:rPr>
              <w:t>No</w:t>
            </w:r>
          </w:p>
        </w:tc>
      </w:tr>
      <w:tr w:rsidR="00981312" w:rsidTr="00FE7D12">
        <w:trPr>
          <w:trHeight w:val="576"/>
        </w:trPr>
        <w:tc>
          <w:tcPr>
            <w:tcW w:w="450" w:type="dxa"/>
            <w:vAlign w:val="center"/>
          </w:tcPr>
          <w:p w:rsidR="00981312" w:rsidRPr="00FE7D12" w:rsidRDefault="004F0D68" w:rsidP="00FE7D12">
            <w:pPr>
              <w:pStyle w:val="TableParagraph"/>
              <w:spacing w:line="258" w:lineRule="exact"/>
              <w:ind w:left="97" w:right="86"/>
            </w:pPr>
            <w:r w:rsidRPr="00FE7D12">
              <w:t>1.</w:t>
            </w:r>
          </w:p>
        </w:tc>
        <w:tc>
          <w:tcPr>
            <w:tcW w:w="9360" w:type="dxa"/>
            <w:vAlign w:val="center"/>
          </w:tcPr>
          <w:p w:rsidR="00981312" w:rsidRPr="00FE7D12" w:rsidRDefault="001A5A41" w:rsidP="00FE7D12">
            <w:pPr>
              <w:pStyle w:val="TableParagraph"/>
              <w:spacing w:line="258" w:lineRule="exact"/>
              <w:ind w:left="118"/>
            </w:pPr>
            <w:r>
              <w:t>Providing s</w:t>
            </w:r>
            <w:r w:rsidR="0053050D">
              <w:t>tipend disbursement services</w:t>
            </w:r>
            <w:r w:rsidR="000E6E52">
              <w:t xml:space="preserve"> on a bi-weekly basis.</w:t>
            </w:r>
          </w:p>
        </w:tc>
        <w:tc>
          <w:tcPr>
            <w:tcW w:w="540" w:type="dxa"/>
          </w:tcPr>
          <w:p w:rsidR="00981312" w:rsidRPr="00FE7D12" w:rsidRDefault="00981312">
            <w:pPr>
              <w:pStyle w:val="TableParagraph"/>
            </w:pPr>
          </w:p>
        </w:tc>
        <w:tc>
          <w:tcPr>
            <w:tcW w:w="540" w:type="dxa"/>
          </w:tcPr>
          <w:p w:rsidR="00981312" w:rsidRPr="00FE7D12" w:rsidRDefault="00981312">
            <w:pPr>
              <w:pStyle w:val="TableParagraph"/>
            </w:pPr>
          </w:p>
        </w:tc>
      </w:tr>
      <w:tr w:rsidR="00980ADD" w:rsidTr="00FE7D12">
        <w:trPr>
          <w:trHeight w:val="576"/>
        </w:trPr>
        <w:tc>
          <w:tcPr>
            <w:tcW w:w="450" w:type="dxa"/>
            <w:shd w:val="clear" w:color="auto" w:fill="DBE5F1" w:themeFill="accent1" w:themeFillTint="33"/>
            <w:vAlign w:val="center"/>
          </w:tcPr>
          <w:p w:rsidR="00980ADD" w:rsidRPr="00FE7D12" w:rsidRDefault="004F0D68" w:rsidP="00FE7D12">
            <w:pPr>
              <w:pStyle w:val="TableParagraph"/>
              <w:spacing w:line="258" w:lineRule="exact"/>
              <w:ind w:left="97" w:right="86"/>
            </w:pPr>
            <w:r w:rsidRPr="00FE7D12">
              <w:t>2.</w:t>
            </w:r>
          </w:p>
        </w:tc>
        <w:tc>
          <w:tcPr>
            <w:tcW w:w="9360" w:type="dxa"/>
            <w:shd w:val="clear" w:color="auto" w:fill="DBE5F1" w:themeFill="accent1" w:themeFillTint="33"/>
            <w:vAlign w:val="center"/>
          </w:tcPr>
          <w:p w:rsidR="00980ADD" w:rsidRPr="00D43A04" w:rsidRDefault="0053050D" w:rsidP="00FE7D12">
            <w:pPr>
              <w:pStyle w:val="TableParagraph"/>
              <w:spacing w:line="258" w:lineRule="exact"/>
              <w:ind w:left="118"/>
            </w:pPr>
            <w:r>
              <w:t>Processing and executing submitted Subcontract Activities Order</w:t>
            </w:r>
            <w:r w:rsidR="008C5D27">
              <w:t>s</w:t>
            </w:r>
            <w:r>
              <w:t xml:space="preserve"> (SAOs) via subcontractor web-based tool.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980ADD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980ADD">
            <w:pPr>
              <w:pStyle w:val="TableParagraph"/>
            </w:pPr>
          </w:p>
        </w:tc>
      </w:tr>
      <w:tr w:rsidR="00980ADD" w:rsidTr="00FE7D12">
        <w:trPr>
          <w:trHeight w:val="576"/>
        </w:trPr>
        <w:tc>
          <w:tcPr>
            <w:tcW w:w="450" w:type="dxa"/>
            <w:shd w:val="clear" w:color="auto" w:fill="auto"/>
            <w:vAlign w:val="center"/>
          </w:tcPr>
          <w:p w:rsidR="001637E0" w:rsidRPr="00FE7D12" w:rsidRDefault="004F0D68" w:rsidP="00FE7D12">
            <w:pPr>
              <w:pStyle w:val="TableParagraph"/>
              <w:spacing w:line="259" w:lineRule="exact"/>
              <w:ind w:left="97" w:right="86"/>
            </w:pPr>
            <w:r w:rsidRPr="00FE7D12">
              <w:t>3.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980ADD" w:rsidRPr="00D43A04" w:rsidRDefault="00CE2032" w:rsidP="00FE7D12">
            <w:pPr>
              <w:pStyle w:val="TableParagraph"/>
              <w:spacing w:line="259" w:lineRule="exact"/>
              <w:ind w:left="118"/>
            </w:pPr>
            <w:r>
              <w:t>Ability to provide</w:t>
            </w:r>
            <w:r w:rsidR="001A5A41">
              <w:t xml:space="preserve"> immediate offer</w:t>
            </w:r>
            <w:r>
              <w:t>s</w:t>
            </w:r>
            <w:r w:rsidR="001A5A41">
              <w:t xml:space="preserve"> of Affordable Care Act (ACA) coverage to any intern after 90-days of employment, or who have already completed 90-days of employment, and otherwise meet the full-time requirement.</w:t>
            </w:r>
          </w:p>
        </w:tc>
        <w:tc>
          <w:tcPr>
            <w:tcW w:w="540" w:type="dxa"/>
            <w:shd w:val="clear" w:color="auto" w:fill="auto"/>
          </w:tcPr>
          <w:p w:rsidR="00980ADD" w:rsidRPr="00FE7D12" w:rsidRDefault="00980ADD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980ADD" w:rsidRPr="00FE7D12" w:rsidRDefault="00980ADD">
            <w:pPr>
              <w:pStyle w:val="TableParagraph"/>
            </w:pPr>
          </w:p>
        </w:tc>
      </w:tr>
      <w:tr w:rsidR="00980ADD" w:rsidTr="00FE7D12">
        <w:trPr>
          <w:trHeight w:val="576"/>
        </w:trPr>
        <w:tc>
          <w:tcPr>
            <w:tcW w:w="450" w:type="dxa"/>
            <w:shd w:val="clear" w:color="auto" w:fill="DBE5F1" w:themeFill="accent1" w:themeFillTint="33"/>
            <w:vAlign w:val="center"/>
          </w:tcPr>
          <w:p w:rsidR="00980ADD" w:rsidRPr="00FE7D12" w:rsidRDefault="004F0D68" w:rsidP="00FE7D12">
            <w:pPr>
              <w:pStyle w:val="TableParagraph"/>
              <w:spacing w:line="274" w:lineRule="exact"/>
              <w:ind w:left="97" w:right="86"/>
            </w:pPr>
            <w:r w:rsidRPr="00FE7D12">
              <w:t>4.</w:t>
            </w:r>
          </w:p>
        </w:tc>
        <w:tc>
          <w:tcPr>
            <w:tcW w:w="9360" w:type="dxa"/>
            <w:shd w:val="clear" w:color="auto" w:fill="DBE5F1" w:themeFill="accent1" w:themeFillTint="33"/>
            <w:vAlign w:val="center"/>
          </w:tcPr>
          <w:p w:rsidR="00980ADD" w:rsidRPr="00FE7D12" w:rsidRDefault="001A5A41" w:rsidP="00FE7D12">
            <w:pPr>
              <w:pStyle w:val="TableParagraph"/>
              <w:spacing w:line="274" w:lineRule="exact"/>
              <w:ind w:left="118"/>
            </w:pPr>
            <w:r>
              <w:t>Effectively communicating information to interns (</w:t>
            </w:r>
            <w:proofErr w:type="spellStart"/>
            <w:r>
              <w:t>ie</w:t>
            </w:r>
            <w:proofErr w:type="spellEnd"/>
            <w:r>
              <w:t>. Stipend disbursement process and clear understanding that they are student interns)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980ADD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980ADD" w:rsidRPr="00FE7D12" w:rsidRDefault="00980ADD">
            <w:pPr>
              <w:pStyle w:val="TableParagraph"/>
            </w:pPr>
          </w:p>
        </w:tc>
      </w:tr>
      <w:tr w:rsidR="004F0D68" w:rsidTr="00FE7D12">
        <w:trPr>
          <w:trHeight w:val="576"/>
        </w:trPr>
        <w:tc>
          <w:tcPr>
            <w:tcW w:w="450" w:type="dxa"/>
            <w:shd w:val="clear" w:color="auto" w:fill="auto"/>
            <w:vAlign w:val="center"/>
          </w:tcPr>
          <w:p w:rsidR="004F0D68" w:rsidRPr="00FE7D12" w:rsidRDefault="004F0D68" w:rsidP="00FE7D12">
            <w:pPr>
              <w:pStyle w:val="TableParagraph"/>
              <w:spacing w:line="274" w:lineRule="exact"/>
              <w:ind w:left="97" w:right="86"/>
            </w:pPr>
            <w:r w:rsidRPr="00FE7D12">
              <w:t>5.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4F0D68" w:rsidRPr="00FE7D12" w:rsidRDefault="001A5A41" w:rsidP="00FE7D12">
            <w:pPr>
              <w:pStyle w:val="TableParagraph"/>
              <w:spacing w:line="274" w:lineRule="exact"/>
              <w:ind w:left="118"/>
            </w:pPr>
            <w:r>
              <w:t>Complying with all Federal, State, and Local tax withholding laws.</w:t>
            </w:r>
          </w:p>
        </w:tc>
        <w:tc>
          <w:tcPr>
            <w:tcW w:w="540" w:type="dxa"/>
            <w:shd w:val="clear" w:color="auto" w:fill="auto"/>
          </w:tcPr>
          <w:p w:rsidR="004F0D68" w:rsidRPr="00FE7D12" w:rsidRDefault="004F0D6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4F0D68" w:rsidRPr="00FE7D12" w:rsidRDefault="004F0D68">
            <w:pPr>
              <w:pStyle w:val="TableParagraph"/>
            </w:pPr>
          </w:p>
        </w:tc>
      </w:tr>
      <w:tr w:rsidR="00981312" w:rsidTr="00FE7D12">
        <w:trPr>
          <w:trHeight w:val="576"/>
        </w:trPr>
        <w:tc>
          <w:tcPr>
            <w:tcW w:w="450" w:type="dxa"/>
            <w:shd w:val="clear" w:color="auto" w:fill="DBE5F1" w:themeFill="accent1" w:themeFillTint="33"/>
            <w:vAlign w:val="center"/>
          </w:tcPr>
          <w:p w:rsidR="00981312" w:rsidRPr="00FE7D12" w:rsidRDefault="004F0D68" w:rsidP="00FE7D12">
            <w:pPr>
              <w:pStyle w:val="TableParagraph"/>
              <w:spacing w:line="274" w:lineRule="exact"/>
              <w:ind w:left="97" w:right="86"/>
            </w:pPr>
            <w:r w:rsidRPr="00FE7D12">
              <w:t>6.</w:t>
            </w:r>
          </w:p>
        </w:tc>
        <w:tc>
          <w:tcPr>
            <w:tcW w:w="9360" w:type="dxa"/>
            <w:shd w:val="clear" w:color="auto" w:fill="DBE5F1" w:themeFill="accent1" w:themeFillTint="33"/>
            <w:vAlign w:val="center"/>
          </w:tcPr>
          <w:p w:rsidR="00981312" w:rsidRPr="00FE7D12" w:rsidRDefault="001A5A41" w:rsidP="00FE7D12">
            <w:pPr>
              <w:pStyle w:val="TableParagraph"/>
              <w:spacing w:line="274" w:lineRule="exact"/>
              <w:ind w:left="118"/>
            </w:pPr>
            <w:r>
              <w:t>Ability to communicate subcontract discrepancies.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981312" w:rsidRPr="00FE7D12" w:rsidRDefault="00981312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981312" w:rsidRPr="00FE7D12" w:rsidRDefault="00981312">
            <w:pPr>
              <w:pStyle w:val="TableParagraph"/>
            </w:pPr>
          </w:p>
        </w:tc>
      </w:tr>
      <w:tr w:rsidR="00980ADD" w:rsidTr="00FE7D12">
        <w:trPr>
          <w:trHeight w:val="576"/>
        </w:trPr>
        <w:tc>
          <w:tcPr>
            <w:tcW w:w="450" w:type="dxa"/>
            <w:shd w:val="clear" w:color="auto" w:fill="auto"/>
            <w:vAlign w:val="center"/>
          </w:tcPr>
          <w:p w:rsidR="00980ADD" w:rsidRPr="00FE7D12" w:rsidRDefault="004F0D68" w:rsidP="00FE7D12">
            <w:pPr>
              <w:pStyle w:val="TableParagraph"/>
              <w:spacing w:line="258" w:lineRule="exact"/>
              <w:ind w:left="97" w:right="86"/>
            </w:pPr>
            <w:r w:rsidRPr="00FE7D12">
              <w:t>7.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980ADD" w:rsidRPr="00FE7D12" w:rsidRDefault="001A5A41" w:rsidP="00FE7D12">
            <w:pPr>
              <w:pStyle w:val="TableParagraph"/>
              <w:spacing w:line="258" w:lineRule="exact"/>
              <w:ind w:left="118"/>
            </w:pPr>
            <w:r>
              <w:t>Providing IRS tax reporting, including issuing any required IRS forms, to interns.</w:t>
            </w:r>
          </w:p>
        </w:tc>
        <w:tc>
          <w:tcPr>
            <w:tcW w:w="540" w:type="dxa"/>
            <w:shd w:val="clear" w:color="auto" w:fill="auto"/>
          </w:tcPr>
          <w:p w:rsidR="00980ADD" w:rsidRPr="00FE7D12" w:rsidRDefault="00980ADD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980ADD" w:rsidRPr="00FE7D12" w:rsidRDefault="00980ADD">
            <w:pPr>
              <w:pStyle w:val="TableParagraph"/>
            </w:pPr>
          </w:p>
        </w:tc>
      </w:tr>
      <w:tr w:rsidR="004F0D68" w:rsidTr="00FE7D12">
        <w:trPr>
          <w:trHeight w:val="576"/>
        </w:trPr>
        <w:tc>
          <w:tcPr>
            <w:tcW w:w="450" w:type="dxa"/>
            <w:shd w:val="clear" w:color="auto" w:fill="DBE5F1" w:themeFill="accent1" w:themeFillTint="33"/>
            <w:vAlign w:val="center"/>
          </w:tcPr>
          <w:p w:rsidR="004F0D68" w:rsidRPr="00FE7D12" w:rsidRDefault="004F0D68" w:rsidP="00FE7D12">
            <w:pPr>
              <w:pStyle w:val="TableParagraph"/>
              <w:spacing w:line="274" w:lineRule="exact"/>
              <w:ind w:left="97" w:right="86"/>
            </w:pPr>
            <w:r w:rsidRPr="00FE7D12">
              <w:t>8.</w:t>
            </w:r>
          </w:p>
        </w:tc>
        <w:tc>
          <w:tcPr>
            <w:tcW w:w="9360" w:type="dxa"/>
            <w:shd w:val="clear" w:color="auto" w:fill="DBE5F1" w:themeFill="accent1" w:themeFillTint="33"/>
            <w:vAlign w:val="center"/>
          </w:tcPr>
          <w:p w:rsidR="004F0D68" w:rsidRPr="00FE7D12" w:rsidRDefault="001A5A41" w:rsidP="00FE7D12">
            <w:pPr>
              <w:pStyle w:val="TableParagraph"/>
              <w:spacing w:line="272" w:lineRule="exact"/>
              <w:ind w:left="118" w:right="514"/>
            </w:pPr>
            <w:r w:rsidRPr="001A5A41">
              <w:rPr>
                <w:szCs w:val="24"/>
              </w:rPr>
              <w:t>Process SAOs for U.S. citizens and legal permanent residents (LPRs) within 5 days and 10 days for Foreign National interns that are enrolled at U.S. universities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:rsidR="004F0D68" w:rsidRPr="00FE7D12" w:rsidRDefault="004F0D68">
            <w:pPr>
              <w:pStyle w:val="TableParagraph"/>
            </w:pPr>
          </w:p>
        </w:tc>
        <w:tc>
          <w:tcPr>
            <w:tcW w:w="540" w:type="dxa"/>
            <w:shd w:val="clear" w:color="auto" w:fill="DBE5F1" w:themeFill="accent1" w:themeFillTint="33"/>
          </w:tcPr>
          <w:p w:rsidR="004F0D68" w:rsidRPr="00FE7D12" w:rsidRDefault="004F0D68">
            <w:pPr>
              <w:pStyle w:val="TableParagraph"/>
            </w:pPr>
          </w:p>
        </w:tc>
      </w:tr>
      <w:tr w:rsidR="0027760B" w:rsidTr="00702779">
        <w:trPr>
          <w:trHeight w:val="576"/>
        </w:trPr>
        <w:tc>
          <w:tcPr>
            <w:tcW w:w="450" w:type="dxa"/>
            <w:shd w:val="clear" w:color="auto" w:fill="auto"/>
            <w:vAlign w:val="center"/>
          </w:tcPr>
          <w:p w:rsidR="0027760B" w:rsidRPr="00FE7D12" w:rsidRDefault="0027760B" w:rsidP="00FE7D12">
            <w:pPr>
              <w:pStyle w:val="TableParagraph"/>
              <w:spacing w:line="274" w:lineRule="exact"/>
              <w:ind w:left="97" w:right="86"/>
            </w:pPr>
            <w:r>
              <w:t>9.</w:t>
            </w:r>
          </w:p>
        </w:tc>
        <w:tc>
          <w:tcPr>
            <w:tcW w:w="9360" w:type="dxa"/>
            <w:shd w:val="clear" w:color="auto" w:fill="auto"/>
            <w:vAlign w:val="center"/>
          </w:tcPr>
          <w:p w:rsidR="0027760B" w:rsidRPr="001A5A41" w:rsidRDefault="0027760B" w:rsidP="00FE7D12">
            <w:pPr>
              <w:pStyle w:val="TableParagraph"/>
              <w:spacing w:line="272" w:lineRule="exact"/>
              <w:ind w:left="118" w:right="514"/>
              <w:rPr>
                <w:szCs w:val="24"/>
              </w:rPr>
            </w:pPr>
            <w:r>
              <w:rPr>
                <w:szCs w:val="24"/>
              </w:rPr>
              <w:t>Validating Foreign National work authorizations for internship ex</w:t>
            </w:r>
            <w:r w:rsidR="0025099D">
              <w:rPr>
                <w:szCs w:val="24"/>
              </w:rPr>
              <w:t>t</w:t>
            </w:r>
            <w:r>
              <w:rPr>
                <w:szCs w:val="24"/>
              </w:rPr>
              <w:t>ension periods.</w:t>
            </w:r>
          </w:p>
        </w:tc>
        <w:tc>
          <w:tcPr>
            <w:tcW w:w="540" w:type="dxa"/>
            <w:shd w:val="clear" w:color="auto" w:fill="auto"/>
          </w:tcPr>
          <w:p w:rsidR="0027760B" w:rsidRPr="00FE7D12" w:rsidRDefault="0027760B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27760B" w:rsidRPr="00FE7D12" w:rsidRDefault="0027760B">
            <w:pPr>
              <w:pStyle w:val="TableParagraph"/>
            </w:pPr>
          </w:p>
        </w:tc>
      </w:tr>
    </w:tbl>
    <w:p w:rsidR="00FE7D12" w:rsidRDefault="00FE7D12">
      <w:r>
        <w:br w:type="page"/>
      </w:r>
    </w:p>
    <w:p w:rsidR="00FE7D12" w:rsidRDefault="00FE7D12"/>
    <w:p w:rsidR="00504B43" w:rsidRDefault="00504B43"/>
    <w:p w:rsidR="00504B43" w:rsidRDefault="00504B43"/>
    <w:p w:rsidR="00FE7D12" w:rsidRDefault="00C41B2D">
      <w:r>
        <w:t>Please give us 2-3 examples of your relevant past performance in the format below. Feel free to use Microsoft Word, PowerPoint, or PDF format.</w:t>
      </w:r>
    </w:p>
    <w:p w:rsidR="00FE7D12" w:rsidRDefault="00FE7D12"/>
    <w:p w:rsidR="00504B43" w:rsidRDefault="00504B43"/>
    <w:p w:rsidR="00FE7D12" w:rsidRDefault="00FE7D12"/>
    <w:p w:rsidR="00504B43" w:rsidRDefault="00504B43"/>
    <w:tbl>
      <w:tblPr>
        <w:tblStyle w:val="TableGrid"/>
        <w:tblpPr w:leftFromText="180" w:rightFromText="180" w:vertAnchor="text" w:horzAnchor="margin" w:tblpXSpec="center" w:tblpY="155"/>
        <w:tblW w:w="10890" w:type="dxa"/>
        <w:tblLook w:val="04A0" w:firstRow="1" w:lastRow="0" w:firstColumn="1" w:lastColumn="0" w:noHBand="0" w:noVBand="1"/>
      </w:tblPr>
      <w:tblGrid>
        <w:gridCol w:w="4860"/>
        <w:gridCol w:w="450"/>
        <w:gridCol w:w="1705"/>
        <w:gridCol w:w="3425"/>
        <w:gridCol w:w="450"/>
      </w:tblGrid>
      <w:tr w:rsidR="00A96565" w:rsidTr="00A96565">
        <w:trPr>
          <w:trHeight w:val="359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A32" w:rsidRDefault="00EC5A32" w:rsidP="008E0EA1">
            <w:pPr>
              <w:rPr>
                <w:b/>
              </w:rPr>
            </w:pPr>
          </w:p>
          <w:p w:rsidR="00A96565" w:rsidRDefault="00A96565" w:rsidP="00A96565">
            <w:pPr>
              <w:jc w:val="center"/>
              <w:rPr>
                <w:b/>
              </w:rPr>
            </w:pPr>
            <w:r>
              <w:rPr>
                <w:b/>
              </w:rPr>
              <w:t>Past Performance Summary Format</w:t>
            </w:r>
          </w:p>
        </w:tc>
      </w:tr>
      <w:tr w:rsidR="00A96565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Contract Name: </w:t>
            </w:r>
          </w:p>
        </w:tc>
      </w:tr>
      <w:tr w:rsidR="00A96565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Business Size: </w:t>
            </w:r>
          </w:p>
        </w:tc>
      </w:tr>
      <w:tr w:rsidR="00A96565" w:rsidTr="00A96565">
        <w:trPr>
          <w:trHeight w:val="377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65" w:rsidRDefault="00FE5DF5" w:rsidP="00A9656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Socio-Economic Status: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SB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F6124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SDB  </w:t>
            </w:r>
            <w:sdt>
              <w:sdtPr>
                <w:rPr>
                  <w:sz w:val="20"/>
                  <w:szCs w:val="20"/>
                </w:rPr>
                <w:id w:val="-15105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B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WOSB  </w:t>
            </w:r>
            <w:sdt>
              <w:sdtPr>
                <w:rPr>
                  <w:sz w:val="20"/>
                  <w:szCs w:val="20"/>
                </w:rPr>
                <w:id w:val="3438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VOSB  </w:t>
            </w:r>
            <w:sdt>
              <w:sdtPr>
                <w:rPr>
                  <w:sz w:val="20"/>
                  <w:szCs w:val="20"/>
                </w:rPr>
                <w:id w:val="14273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SDVOSB  </w:t>
            </w:r>
            <w:sdt>
              <w:sdtPr>
                <w:rPr>
                  <w:sz w:val="20"/>
                  <w:szCs w:val="20"/>
                </w:rPr>
                <w:id w:val="-19769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HUBZone  </w:t>
            </w:r>
            <w:sdt>
              <w:sdtPr>
                <w:rPr>
                  <w:sz w:val="20"/>
                  <w:szCs w:val="20"/>
                </w:rPr>
                <w:id w:val="-193003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124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HBCU/MSI  </w:t>
            </w:r>
            <w:sdt>
              <w:sdtPr>
                <w:rPr>
                  <w:sz w:val="20"/>
                  <w:szCs w:val="20"/>
                </w:rPr>
                <w:id w:val="12935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6565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Issuing Agency: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</w:rPr>
            </w:pPr>
            <w:r>
              <w:rPr>
                <w:b/>
              </w:rPr>
              <w:t>Contract #: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sz w:val="20"/>
                <w:szCs w:val="20"/>
              </w:rPr>
            </w:pPr>
          </w:p>
        </w:tc>
      </w:tr>
      <w:tr w:rsidR="00A96565" w:rsidTr="002631F7">
        <w:trPr>
          <w:trHeight w:val="290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Contract $ Value: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</w:rPr>
            </w:pPr>
            <w:r>
              <w:rPr>
                <w:b/>
              </w:rPr>
              <w:t>Period of Perf: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65" w:rsidRDefault="00A96565" w:rsidP="00A965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84CDF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CDF" w:rsidRDefault="00184CDF" w:rsidP="00184CDF">
            <w:pPr>
              <w:rPr>
                <w:b/>
                <w:sz w:val="24"/>
                <w:szCs w:val="24"/>
              </w:rPr>
            </w:pPr>
            <w:r w:rsidRPr="002631F7">
              <w:rPr>
                <w:b/>
                <w:sz w:val="24"/>
                <w:szCs w:val="24"/>
              </w:rPr>
              <w:t xml:space="preserve">Tier 1 (Prime) /Tier 2/ Tier </w:t>
            </w:r>
            <w:proofErr w:type="gramStart"/>
            <w:r w:rsidRPr="002631F7">
              <w:rPr>
                <w:b/>
                <w:sz w:val="24"/>
                <w:szCs w:val="24"/>
              </w:rPr>
              <w:t>3?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</w:p>
        </w:tc>
      </w:tr>
      <w:tr w:rsidR="00184CDF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CDF" w:rsidRDefault="00184CDF" w:rsidP="00184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Summarized Scope of Work – Provide Technical Details Here</w:t>
            </w:r>
          </w:p>
        </w:tc>
      </w:tr>
      <w:tr w:rsidR="00184CDF" w:rsidTr="00FE7D12">
        <w:trPr>
          <w:trHeight w:val="310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CDF" w:rsidRDefault="00184CDF" w:rsidP="00184CDF">
            <w:r>
              <w:t> </w:t>
            </w:r>
          </w:p>
          <w:p w:rsidR="00184CDF" w:rsidRDefault="00184CDF" w:rsidP="00184CDF">
            <w:pPr>
              <w:pStyle w:val="ListParagraph"/>
              <w:ind w:left="1800"/>
            </w:pPr>
          </w:p>
          <w:p w:rsidR="00184CDF" w:rsidRDefault="00184CDF" w:rsidP="00184CDF">
            <w:pPr>
              <w:pStyle w:val="ListParagraph"/>
              <w:ind w:left="1800"/>
            </w:pPr>
          </w:p>
          <w:p w:rsidR="00184CDF" w:rsidRDefault="00184CDF" w:rsidP="00184CDF"/>
          <w:p w:rsidR="00184CDF" w:rsidRDefault="00184CDF" w:rsidP="00184CDF">
            <w:pPr>
              <w:pStyle w:val="ListParagraph"/>
              <w:ind w:left="1800"/>
            </w:pPr>
          </w:p>
          <w:p w:rsidR="00184CDF" w:rsidRDefault="00184CDF" w:rsidP="00184CDF">
            <w:pPr>
              <w:pStyle w:val="ListParagraph"/>
              <w:ind w:left="1800"/>
            </w:pPr>
          </w:p>
          <w:p w:rsidR="00184CDF" w:rsidRDefault="00184CDF" w:rsidP="00184CDF">
            <w:pPr>
              <w:pStyle w:val="ListParagraph"/>
              <w:ind w:left="1800"/>
            </w:pPr>
          </w:p>
          <w:p w:rsidR="00184CDF" w:rsidRDefault="00184CDF" w:rsidP="00184CDF">
            <w:pPr>
              <w:pStyle w:val="ListParagraph"/>
              <w:ind w:left="1800"/>
            </w:pPr>
          </w:p>
        </w:tc>
      </w:tr>
      <w:tr w:rsidR="00184CDF" w:rsidTr="00A96565">
        <w:trPr>
          <w:trHeight w:val="290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CDF" w:rsidRDefault="00184CDF" w:rsidP="00184CD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Requirements (Check if applies)</w:t>
            </w:r>
          </w:p>
        </w:tc>
      </w:tr>
      <w:tr w:rsidR="00375964" w:rsidTr="000E6E52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64" w:rsidRPr="00FE7D12" w:rsidRDefault="00375964" w:rsidP="0037596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Providing stipend disbursement services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64" w:rsidRPr="00FE7D12" w:rsidRDefault="00E72CA2" w:rsidP="00375964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1333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64" w:rsidRPr="00FE7D1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64" w:rsidRPr="00FE7D12" w:rsidRDefault="00375964" w:rsidP="0037596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 </w:t>
            </w:r>
            <w:r w:rsidR="00702779">
              <w:rPr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ommunicat</w:t>
            </w:r>
            <w:r w:rsidR="00702779">
              <w:rPr>
                <w:sz w:val="18"/>
                <w:szCs w:val="20"/>
              </w:rPr>
              <w:t xml:space="preserve">ing </w:t>
            </w:r>
            <w:r>
              <w:rPr>
                <w:sz w:val="18"/>
                <w:szCs w:val="20"/>
              </w:rPr>
              <w:t>subcontract discrepancies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5964" w:rsidRDefault="00E72CA2" w:rsidP="0037596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74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CDF" w:rsidTr="000E6E52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Processing and executing submitted SAOs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CDF" w:rsidRPr="00FE7D12" w:rsidRDefault="00E72CA2" w:rsidP="00CD29E8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2201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FE7D1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7. Providing IRS tax reporting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CDF" w:rsidRDefault="00E72CA2" w:rsidP="00184C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66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CDF" w:rsidTr="00CD29E8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Providing ACA coverage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E72CA2" w:rsidP="00CD29E8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8545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 w:rsidRPr="00FE7D1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8. Processing SAOs for U.S. citizens, LPRs, and Foreign nationals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CDF" w:rsidRDefault="00E72CA2" w:rsidP="00184C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12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4CDF" w:rsidTr="00CD29E8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Effective communication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E72CA2" w:rsidP="00CD29E8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1927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6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4CDF" w:rsidRPr="00FE7D12" w:rsidRDefault="00375964" w:rsidP="00CD29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="000E6E52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Validating Foreign National work authorizations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CDF" w:rsidRDefault="00E72CA2" w:rsidP="00184C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67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C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5964" w:rsidTr="00CD29E8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64" w:rsidRDefault="00375964" w:rsidP="00CD29E8">
            <w:pPr>
              <w:pStyle w:val="ListParagraph"/>
              <w:numPr>
                <w:ilvl w:val="0"/>
                <w:numId w:val="1"/>
              </w:numPr>
              <w:tabs>
                <w:tab w:val="right" w:pos="4644"/>
              </w:tabs>
              <w:rPr>
                <w:sz w:val="18"/>
                <w:szCs w:val="20"/>
              </w:rPr>
            </w:pPr>
            <w:r w:rsidRPr="00375964">
              <w:rPr>
                <w:sz w:val="18"/>
                <w:szCs w:val="20"/>
              </w:rPr>
              <w:t>Complying with all Federal, State, and Local tax withholding laws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64" w:rsidRDefault="00E72CA2" w:rsidP="00CD29E8">
            <w:pPr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4769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964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64" w:rsidRDefault="00375964" w:rsidP="00CD29E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N/A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5964" w:rsidRDefault="00375964" w:rsidP="00184C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0ADD" w:rsidRDefault="00980ADD">
      <w:pPr>
        <w:rPr>
          <w:sz w:val="20"/>
        </w:rPr>
        <w:sectPr w:rsidR="00980ADD">
          <w:footerReference w:type="default" r:id="rId8"/>
          <w:type w:val="continuous"/>
          <w:pgSz w:w="12240" w:h="15840"/>
          <w:pgMar w:top="720" w:right="940" w:bottom="1260" w:left="1060" w:header="0" w:footer="1065" w:gutter="0"/>
          <w:pgNumType w:start="1"/>
          <w:cols w:space="720"/>
        </w:sectPr>
      </w:pPr>
    </w:p>
    <w:p w:rsidR="00980ADD" w:rsidRDefault="00980ADD">
      <w:pPr>
        <w:pStyle w:val="BodyText"/>
        <w:spacing w:before="3"/>
        <w:rPr>
          <w:sz w:val="20"/>
        </w:rPr>
      </w:pPr>
    </w:p>
    <w:p w:rsidR="00504B43" w:rsidRDefault="00504B43" w:rsidP="004259F2">
      <w:pPr>
        <w:pStyle w:val="BodyText"/>
        <w:spacing w:before="90" w:line="244" w:lineRule="auto"/>
        <w:ind w:left="109"/>
        <w:rPr>
          <w:sz w:val="16"/>
        </w:rPr>
      </w:pPr>
    </w:p>
    <w:p w:rsidR="00504B43" w:rsidRDefault="00504B43" w:rsidP="004259F2">
      <w:pPr>
        <w:pStyle w:val="BodyText"/>
        <w:spacing w:before="90" w:line="244" w:lineRule="auto"/>
        <w:ind w:left="109"/>
        <w:rPr>
          <w:sz w:val="16"/>
        </w:rPr>
      </w:pPr>
    </w:p>
    <w:p w:rsidR="00504B43" w:rsidRDefault="00504B43" w:rsidP="004259F2">
      <w:pPr>
        <w:pStyle w:val="BodyText"/>
        <w:spacing w:before="90" w:line="244" w:lineRule="auto"/>
        <w:ind w:left="109"/>
        <w:rPr>
          <w:sz w:val="16"/>
        </w:rPr>
      </w:pPr>
    </w:p>
    <w:p w:rsidR="00980ADD" w:rsidRPr="00504B43" w:rsidRDefault="006A1A2D" w:rsidP="004259F2">
      <w:pPr>
        <w:pStyle w:val="BodyText"/>
        <w:spacing w:before="90" w:line="244" w:lineRule="auto"/>
        <w:ind w:left="109"/>
        <w:rPr>
          <w:sz w:val="22"/>
          <w:szCs w:val="22"/>
        </w:rPr>
      </w:pPr>
      <w:r w:rsidRPr="00504B43">
        <w:rPr>
          <w:sz w:val="22"/>
          <w:szCs w:val="22"/>
        </w:rPr>
        <w:t>Please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send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to</w:t>
      </w:r>
      <w:r w:rsidRPr="00504B43">
        <w:rPr>
          <w:spacing w:val="-11"/>
          <w:sz w:val="22"/>
          <w:szCs w:val="22"/>
        </w:rPr>
        <w:t xml:space="preserve"> </w:t>
      </w:r>
      <w:hyperlink r:id="rId9">
        <w:r w:rsidRPr="00504B43">
          <w:rPr>
            <w:color w:val="0462C1"/>
            <w:sz w:val="22"/>
            <w:szCs w:val="22"/>
            <w:u w:val="single" w:color="0462C1"/>
          </w:rPr>
          <w:t>smallbusiness.programsoffice@jpl.nasa.gov</w:t>
        </w:r>
      </w:hyperlink>
      <w:r w:rsidRPr="00504B43">
        <w:rPr>
          <w:color w:val="0462C1"/>
          <w:spacing w:val="33"/>
          <w:sz w:val="22"/>
          <w:szCs w:val="22"/>
        </w:rPr>
        <w:t xml:space="preserve"> </w:t>
      </w:r>
      <w:r w:rsidRPr="00504B43">
        <w:rPr>
          <w:sz w:val="22"/>
          <w:szCs w:val="22"/>
        </w:rPr>
        <w:t>Capabilities</w:t>
      </w:r>
      <w:r w:rsidRPr="00504B43">
        <w:rPr>
          <w:spacing w:val="24"/>
          <w:sz w:val="22"/>
          <w:szCs w:val="22"/>
        </w:rPr>
        <w:t xml:space="preserve"> </w:t>
      </w:r>
      <w:r w:rsidRPr="00504B43">
        <w:rPr>
          <w:sz w:val="22"/>
          <w:szCs w:val="22"/>
        </w:rPr>
        <w:t>statements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are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also</w:t>
      </w:r>
      <w:r w:rsidRPr="00504B43">
        <w:rPr>
          <w:spacing w:val="-14"/>
          <w:sz w:val="22"/>
          <w:szCs w:val="22"/>
        </w:rPr>
        <w:t xml:space="preserve"> </w:t>
      </w:r>
      <w:r w:rsidRPr="00504B43">
        <w:rPr>
          <w:sz w:val="22"/>
          <w:szCs w:val="22"/>
        </w:rPr>
        <w:t>welcomed. The</w:t>
      </w:r>
      <w:r w:rsidRPr="00504B43">
        <w:rPr>
          <w:spacing w:val="-1"/>
          <w:sz w:val="22"/>
          <w:szCs w:val="22"/>
        </w:rPr>
        <w:t xml:space="preserve"> </w:t>
      </w:r>
      <w:r w:rsidRPr="00504B43">
        <w:rPr>
          <w:sz w:val="22"/>
          <w:szCs w:val="22"/>
        </w:rPr>
        <w:t>Small</w:t>
      </w:r>
      <w:r w:rsidRPr="00504B43">
        <w:rPr>
          <w:spacing w:val="20"/>
          <w:sz w:val="22"/>
          <w:szCs w:val="22"/>
        </w:rPr>
        <w:t xml:space="preserve"> </w:t>
      </w:r>
      <w:r w:rsidRPr="00504B43">
        <w:rPr>
          <w:sz w:val="22"/>
          <w:szCs w:val="22"/>
        </w:rPr>
        <w:t>Business Programs</w:t>
      </w:r>
      <w:r w:rsidRPr="00504B43">
        <w:rPr>
          <w:spacing w:val="-4"/>
          <w:sz w:val="22"/>
          <w:szCs w:val="22"/>
        </w:rPr>
        <w:t xml:space="preserve"> </w:t>
      </w:r>
      <w:r w:rsidRPr="00504B43">
        <w:rPr>
          <w:sz w:val="22"/>
          <w:szCs w:val="22"/>
        </w:rPr>
        <w:t>Office will</w:t>
      </w:r>
      <w:r w:rsidRPr="00504B43">
        <w:rPr>
          <w:spacing w:val="21"/>
          <w:sz w:val="22"/>
          <w:szCs w:val="22"/>
        </w:rPr>
        <w:t xml:space="preserve"> </w:t>
      </w:r>
      <w:r w:rsidRPr="00504B43">
        <w:rPr>
          <w:sz w:val="22"/>
          <w:szCs w:val="22"/>
        </w:rPr>
        <w:t>contact</w:t>
      </w:r>
      <w:r w:rsidRPr="00504B43">
        <w:rPr>
          <w:spacing w:val="-8"/>
          <w:sz w:val="22"/>
          <w:szCs w:val="22"/>
        </w:rPr>
        <w:t xml:space="preserve"> </w:t>
      </w:r>
      <w:r w:rsidRPr="00504B43">
        <w:rPr>
          <w:sz w:val="22"/>
          <w:szCs w:val="22"/>
        </w:rPr>
        <w:t>you</w:t>
      </w:r>
      <w:r w:rsidRPr="00504B43">
        <w:rPr>
          <w:spacing w:val="17"/>
          <w:sz w:val="22"/>
          <w:szCs w:val="22"/>
        </w:rPr>
        <w:t xml:space="preserve"> </w:t>
      </w:r>
      <w:r w:rsidRPr="00504B43">
        <w:rPr>
          <w:sz w:val="22"/>
          <w:szCs w:val="22"/>
        </w:rPr>
        <w:t>to</w:t>
      </w:r>
      <w:r w:rsidRPr="00504B43">
        <w:rPr>
          <w:spacing w:val="-13"/>
          <w:sz w:val="22"/>
          <w:szCs w:val="22"/>
        </w:rPr>
        <w:t xml:space="preserve"> </w:t>
      </w:r>
      <w:r w:rsidRPr="00504B43">
        <w:rPr>
          <w:sz w:val="22"/>
          <w:szCs w:val="22"/>
        </w:rPr>
        <w:t>ask</w:t>
      </w:r>
      <w:r w:rsidRPr="00504B43">
        <w:rPr>
          <w:spacing w:val="-13"/>
          <w:sz w:val="22"/>
          <w:szCs w:val="22"/>
        </w:rPr>
        <w:t xml:space="preserve"> </w:t>
      </w:r>
      <w:r w:rsidRPr="00504B43">
        <w:rPr>
          <w:sz w:val="22"/>
          <w:szCs w:val="22"/>
        </w:rPr>
        <w:t>questions</w:t>
      </w:r>
      <w:r w:rsidRPr="00504B43">
        <w:rPr>
          <w:spacing w:val="24"/>
          <w:sz w:val="22"/>
          <w:szCs w:val="22"/>
        </w:rPr>
        <w:t xml:space="preserve"> </w:t>
      </w:r>
      <w:r w:rsidRPr="00504B43">
        <w:rPr>
          <w:sz w:val="22"/>
          <w:szCs w:val="22"/>
        </w:rPr>
        <w:t>or</w:t>
      </w:r>
      <w:r w:rsidRPr="00504B43">
        <w:rPr>
          <w:spacing w:val="-5"/>
          <w:sz w:val="22"/>
          <w:szCs w:val="22"/>
        </w:rPr>
        <w:t xml:space="preserve"> </w:t>
      </w:r>
      <w:r w:rsidRPr="00504B43">
        <w:rPr>
          <w:sz w:val="22"/>
          <w:szCs w:val="22"/>
        </w:rPr>
        <w:t>request</w:t>
      </w:r>
      <w:r w:rsidRPr="00504B43">
        <w:rPr>
          <w:spacing w:val="-7"/>
          <w:sz w:val="22"/>
          <w:szCs w:val="22"/>
        </w:rPr>
        <w:t xml:space="preserve"> </w:t>
      </w:r>
      <w:r w:rsidRPr="00504B43">
        <w:rPr>
          <w:sz w:val="22"/>
          <w:szCs w:val="22"/>
        </w:rPr>
        <w:t>further information.</w:t>
      </w:r>
    </w:p>
    <w:p w:rsidR="00980ADD" w:rsidRPr="00504B43" w:rsidRDefault="006A1A2D">
      <w:pPr>
        <w:pStyle w:val="BodyText"/>
        <w:spacing w:line="237" w:lineRule="auto"/>
        <w:ind w:left="109" w:right="141"/>
        <w:rPr>
          <w:sz w:val="22"/>
          <w:szCs w:val="22"/>
        </w:rPr>
      </w:pPr>
      <w:r w:rsidRPr="00504B43">
        <w:rPr>
          <w:sz w:val="22"/>
          <w:szCs w:val="22"/>
        </w:rPr>
        <w:t>DISCLAIMER:</w:t>
      </w:r>
      <w:r w:rsidRPr="00504B43">
        <w:rPr>
          <w:spacing w:val="-7"/>
          <w:sz w:val="22"/>
          <w:szCs w:val="22"/>
        </w:rPr>
        <w:t xml:space="preserve"> </w:t>
      </w:r>
      <w:r w:rsidRPr="00504B43">
        <w:rPr>
          <w:sz w:val="22"/>
          <w:szCs w:val="22"/>
        </w:rPr>
        <w:t>There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is no</w:t>
      </w:r>
      <w:r w:rsidRPr="00504B43">
        <w:rPr>
          <w:spacing w:val="-2"/>
          <w:sz w:val="22"/>
          <w:szCs w:val="22"/>
        </w:rPr>
        <w:t xml:space="preserve"> </w:t>
      </w:r>
      <w:r w:rsidRPr="00504B43">
        <w:rPr>
          <w:sz w:val="22"/>
          <w:szCs w:val="22"/>
        </w:rPr>
        <w:t>commitment</w:t>
      </w:r>
      <w:r w:rsidRPr="00504B43">
        <w:rPr>
          <w:spacing w:val="28"/>
          <w:sz w:val="22"/>
          <w:szCs w:val="22"/>
        </w:rPr>
        <w:t xml:space="preserve"> </w:t>
      </w:r>
      <w:r w:rsidRPr="00504B43">
        <w:rPr>
          <w:sz w:val="22"/>
          <w:szCs w:val="22"/>
        </w:rPr>
        <w:t>or guarantee</w:t>
      </w:r>
      <w:r w:rsidRPr="00504B43">
        <w:rPr>
          <w:spacing w:val="-5"/>
          <w:sz w:val="22"/>
          <w:szCs w:val="22"/>
        </w:rPr>
        <w:t xml:space="preserve"> </w:t>
      </w:r>
      <w:r w:rsidRPr="00504B43">
        <w:rPr>
          <w:sz w:val="22"/>
          <w:szCs w:val="22"/>
        </w:rPr>
        <w:t>on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the</w:t>
      </w:r>
      <w:r w:rsidRPr="00504B43">
        <w:rPr>
          <w:spacing w:val="-5"/>
          <w:sz w:val="22"/>
          <w:szCs w:val="22"/>
        </w:rPr>
        <w:t xml:space="preserve"> </w:t>
      </w:r>
      <w:r w:rsidRPr="00504B43">
        <w:rPr>
          <w:sz w:val="22"/>
          <w:szCs w:val="22"/>
        </w:rPr>
        <w:t>part of</w:t>
      </w:r>
      <w:r w:rsidRPr="00504B43">
        <w:rPr>
          <w:spacing w:val="-9"/>
          <w:sz w:val="22"/>
          <w:szCs w:val="22"/>
        </w:rPr>
        <w:t xml:space="preserve"> </w:t>
      </w:r>
      <w:r w:rsidRPr="00504B43">
        <w:rPr>
          <w:sz w:val="22"/>
          <w:szCs w:val="22"/>
        </w:rPr>
        <w:t>JPL</w:t>
      </w:r>
      <w:r w:rsidRPr="00504B43">
        <w:rPr>
          <w:spacing w:val="-15"/>
          <w:sz w:val="22"/>
          <w:szCs w:val="22"/>
        </w:rPr>
        <w:t xml:space="preserve"> </w:t>
      </w:r>
      <w:r w:rsidRPr="00504B43">
        <w:rPr>
          <w:sz w:val="22"/>
          <w:szCs w:val="22"/>
        </w:rPr>
        <w:t>to</w:t>
      </w:r>
      <w:r w:rsidRPr="00504B43">
        <w:rPr>
          <w:spacing w:val="-6"/>
          <w:sz w:val="22"/>
          <w:szCs w:val="22"/>
        </w:rPr>
        <w:t xml:space="preserve"> </w:t>
      </w:r>
      <w:r w:rsidRPr="00504B43">
        <w:rPr>
          <w:sz w:val="22"/>
          <w:szCs w:val="22"/>
        </w:rPr>
        <w:t>move forward</w:t>
      </w:r>
      <w:r w:rsidRPr="00504B43">
        <w:rPr>
          <w:spacing w:val="-2"/>
          <w:sz w:val="22"/>
          <w:szCs w:val="22"/>
        </w:rPr>
        <w:t xml:space="preserve"> </w:t>
      </w:r>
      <w:r w:rsidRPr="00504B43">
        <w:rPr>
          <w:sz w:val="22"/>
          <w:szCs w:val="22"/>
        </w:rPr>
        <w:t>with</w:t>
      </w:r>
      <w:r w:rsidRPr="00504B43">
        <w:rPr>
          <w:spacing w:val="-2"/>
          <w:sz w:val="22"/>
          <w:szCs w:val="22"/>
        </w:rPr>
        <w:t xml:space="preserve"> </w:t>
      </w:r>
      <w:r w:rsidRPr="00504B43">
        <w:rPr>
          <w:sz w:val="22"/>
          <w:szCs w:val="22"/>
        </w:rPr>
        <w:t>a Request for Information</w:t>
      </w:r>
      <w:r w:rsidRPr="00504B43">
        <w:rPr>
          <w:spacing w:val="40"/>
          <w:sz w:val="22"/>
          <w:szCs w:val="22"/>
        </w:rPr>
        <w:t xml:space="preserve"> </w:t>
      </w:r>
      <w:r w:rsidRPr="00504B43">
        <w:rPr>
          <w:sz w:val="22"/>
          <w:szCs w:val="22"/>
        </w:rPr>
        <w:t>(RFI) or Request for Proposal (RFP) at this time.</w:t>
      </w:r>
    </w:p>
    <w:sectPr w:rsidR="00980ADD" w:rsidRPr="00504B43">
      <w:type w:val="continuous"/>
      <w:pgSz w:w="12240" w:h="15840"/>
      <w:pgMar w:top="700" w:right="940" w:bottom="1260" w:left="106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A2" w:rsidRDefault="00E72CA2">
      <w:r>
        <w:separator/>
      </w:r>
    </w:p>
  </w:endnote>
  <w:endnote w:type="continuationSeparator" w:id="0">
    <w:p w:rsidR="00E72CA2" w:rsidRDefault="00E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32" w:rsidRDefault="00CE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551F8CFB" wp14:editId="367065C1">
              <wp:simplePos x="0" y="0"/>
              <wp:positionH relativeFrom="page">
                <wp:posOffset>-342900</wp:posOffset>
              </wp:positionH>
              <wp:positionV relativeFrom="page">
                <wp:posOffset>9277350</wp:posOffset>
              </wp:positionV>
              <wp:extent cx="7705725" cy="561975"/>
              <wp:effectExtent l="0" t="0" r="9525" b="952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57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032" w:rsidRPr="00065CA4" w:rsidRDefault="00CE2032" w:rsidP="00E14BA4">
                          <w:pPr>
                            <w:pStyle w:val="BodyText"/>
                            <w:spacing w:line="360" w:lineRule="auto"/>
                            <w:ind w:left="109" w:right="141"/>
                            <w:jc w:val="right"/>
                            <w:rPr>
                              <w:sz w:val="22"/>
                            </w:rPr>
                          </w:pPr>
                          <w:r w:rsidRPr="00065CA4">
                            <w:rPr>
                              <w:sz w:val="22"/>
                            </w:rPr>
                            <w:t>© 202</w:t>
                          </w:r>
                          <w:r w:rsidR="00896759">
                            <w:rPr>
                              <w:sz w:val="22"/>
                            </w:rPr>
                            <w:t>3</w:t>
                          </w:r>
                          <w:r w:rsidRPr="00065CA4">
                            <w:rPr>
                              <w:sz w:val="22"/>
                            </w:rPr>
                            <w:t>. California Institute of Technology. Government sponsorship acknowledged</w:t>
                          </w:r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Pr="00B751F6">
                            <w:fldChar w:fldCharType="begin"/>
                          </w:r>
                          <w:r w:rsidRPr="00B751F6">
                            <w:instrText xml:space="preserve"> PAGE </w:instrText>
                          </w:r>
                          <w:r w:rsidRPr="00B751F6">
                            <w:fldChar w:fldCharType="separate"/>
                          </w:r>
                          <w:r w:rsidRPr="00B751F6">
                            <w:t>1</w:t>
                          </w:r>
                          <w:r w:rsidRPr="00B751F6">
                            <w:fldChar w:fldCharType="end"/>
                          </w:r>
                          <w:r w:rsidRPr="00B751F6">
                            <w:rPr>
                              <w:spacing w:val="-5"/>
                            </w:rPr>
                            <w:t xml:space="preserve"> </w:t>
                          </w:r>
                          <w:r w:rsidRPr="00B751F6">
                            <w:t>of</w:t>
                          </w:r>
                          <w:r w:rsidRPr="00B751F6">
                            <w:rPr>
                              <w:spacing w:val="10"/>
                            </w:rPr>
                            <w:t xml:space="preserve"> </w:t>
                          </w:r>
                          <w:r w:rsidRPr="00B751F6">
                            <w:t>2|</w:t>
                          </w:r>
                          <w:r w:rsidRPr="00B751F6">
                            <w:rPr>
                              <w:spacing w:val="-9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P</w:t>
                          </w:r>
                          <w:r w:rsidRPr="00B751F6"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a</w:t>
                          </w:r>
                          <w:r w:rsidRPr="00B751F6">
                            <w:rPr>
                              <w:color w:val="7E7E7E"/>
                              <w:spacing w:val="18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</w:rPr>
                            <w:t>g</w:t>
                          </w:r>
                          <w:r w:rsidRPr="00B751F6"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 w:rsidRPr="00B751F6"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  <w:p w:rsidR="00CE2032" w:rsidRDefault="00CE2032" w:rsidP="00E14BA4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F8CF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-27pt;margin-top:730.5pt;width:606.75pt;height:44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" filled="f" stroked="f">
              <v:textbox inset="0,0,0,0">
                <w:txbxContent>
                  <w:p w:rsidR="00CE2032" w:rsidRPr="00065CA4" w:rsidRDefault="00CE2032" w:rsidP="00E14BA4">
                    <w:pPr>
                      <w:pStyle w:val="BodyText"/>
                      <w:spacing w:line="360" w:lineRule="auto"/>
                      <w:ind w:left="109" w:right="141"/>
                      <w:jc w:val="right"/>
                      <w:rPr>
                        <w:sz w:val="22"/>
                      </w:rPr>
                    </w:pPr>
                    <w:r w:rsidRPr="00065CA4">
                      <w:rPr>
                        <w:sz w:val="22"/>
                      </w:rPr>
                      <w:t>© 202</w:t>
                    </w:r>
                    <w:r w:rsidR="00896759">
                      <w:rPr>
                        <w:sz w:val="22"/>
                      </w:rPr>
                      <w:t>3</w:t>
                    </w:r>
                    <w:r w:rsidRPr="00065CA4">
                      <w:rPr>
                        <w:sz w:val="22"/>
                      </w:rPr>
                      <w:t>. California Institute of Technology. Government sponsorship acknowledged</w:t>
                    </w:r>
                    <w:r>
                      <w:rPr>
                        <w:sz w:val="22"/>
                      </w:rPr>
                      <w:t xml:space="preserve">       </w:t>
                    </w:r>
                    <w:r w:rsidRPr="00B751F6">
                      <w:fldChar w:fldCharType="begin"/>
                    </w:r>
                    <w:r w:rsidRPr="00B751F6">
                      <w:instrText xml:space="preserve"> PAGE </w:instrText>
                    </w:r>
                    <w:r w:rsidRPr="00B751F6">
                      <w:fldChar w:fldCharType="separate"/>
                    </w:r>
                    <w:r w:rsidRPr="00B751F6">
                      <w:t>1</w:t>
                    </w:r>
                    <w:r w:rsidRPr="00B751F6">
                      <w:fldChar w:fldCharType="end"/>
                    </w:r>
                    <w:r w:rsidRPr="00B751F6">
                      <w:rPr>
                        <w:spacing w:val="-5"/>
                      </w:rPr>
                      <w:t xml:space="preserve"> </w:t>
                    </w:r>
                    <w:r w:rsidRPr="00B751F6">
                      <w:t>of</w:t>
                    </w:r>
                    <w:r w:rsidRPr="00B751F6">
                      <w:rPr>
                        <w:spacing w:val="10"/>
                      </w:rPr>
                      <w:t xml:space="preserve"> </w:t>
                    </w:r>
                    <w:r w:rsidRPr="00B751F6">
                      <w:t>2|</w:t>
                    </w:r>
                    <w:r w:rsidRPr="00B751F6">
                      <w:rPr>
                        <w:spacing w:val="-9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P</w:t>
                    </w:r>
                    <w:r w:rsidRPr="00B751F6">
                      <w:rPr>
                        <w:color w:val="7E7E7E"/>
                        <w:spacing w:val="10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a</w:t>
                    </w:r>
                    <w:r w:rsidRPr="00B751F6">
                      <w:rPr>
                        <w:color w:val="7E7E7E"/>
                        <w:spacing w:val="18"/>
                      </w:rPr>
                      <w:t xml:space="preserve"> </w:t>
                    </w:r>
                    <w:r w:rsidRPr="00B751F6">
                      <w:rPr>
                        <w:color w:val="7E7E7E"/>
                      </w:rPr>
                      <w:t>g</w:t>
                    </w:r>
                    <w:r w:rsidRPr="00B751F6">
                      <w:rPr>
                        <w:color w:val="7E7E7E"/>
                        <w:spacing w:val="20"/>
                      </w:rPr>
                      <w:t xml:space="preserve"> </w:t>
                    </w:r>
                    <w:r w:rsidRPr="00B751F6">
                      <w:rPr>
                        <w:color w:val="7E7E7E"/>
                        <w:spacing w:val="-10"/>
                      </w:rPr>
                      <w:t>e</w:t>
                    </w:r>
                  </w:p>
                  <w:p w:rsidR="00CE2032" w:rsidRDefault="00CE2032" w:rsidP="00E14BA4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>
              <wp:simplePos x="0" y="0"/>
              <wp:positionH relativeFrom="page">
                <wp:posOffset>732155</wp:posOffset>
              </wp:positionH>
              <wp:positionV relativeFrom="page">
                <wp:posOffset>9255125</wp:posOffset>
              </wp:positionV>
              <wp:extent cx="6429375" cy="101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1016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C423F" id="docshape1" o:spid="_x0000_s1026" style="position:absolute;margin-left:57.65pt;margin-top:728.75pt;width:506.25pt;height:.8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A2" w:rsidRDefault="00E72CA2">
      <w:r>
        <w:separator/>
      </w:r>
    </w:p>
  </w:footnote>
  <w:footnote w:type="continuationSeparator" w:id="0">
    <w:p w:rsidR="00E72CA2" w:rsidRDefault="00E7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F10A6"/>
    <w:multiLevelType w:val="hybridMultilevel"/>
    <w:tmpl w:val="37447264"/>
    <w:lvl w:ilvl="0" w:tplc="E334DC3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DD"/>
    <w:rsid w:val="0001487D"/>
    <w:rsid w:val="000335A8"/>
    <w:rsid w:val="0004362F"/>
    <w:rsid w:val="00095540"/>
    <w:rsid w:val="000E6E52"/>
    <w:rsid w:val="000F01C4"/>
    <w:rsid w:val="001637E0"/>
    <w:rsid w:val="00184CDF"/>
    <w:rsid w:val="00192B6D"/>
    <w:rsid w:val="001A4919"/>
    <w:rsid w:val="001A5A41"/>
    <w:rsid w:val="001C3FBC"/>
    <w:rsid w:val="0024396E"/>
    <w:rsid w:val="0025099D"/>
    <w:rsid w:val="002631F7"/>
    <w:rsid w:val="00263754"/>
    <w:rsid w:val="002724F7"/>
    <w:rsid w:val="0027760B"/>
    <w:rsid w:val="00345D7D"/>
    <w:rsid w:val="00351F10"/>
    <w:rsid w:val="00361CA8"/>
    <w:rsid w:val="00375964"/>
    <w:rsid w:val="003A2D5F"/>
    <w:rsid w:val="003D4BEB"/>
    <w:rsid w:val="003D6238"/>
    <w:rsid w:val="004259F2"/>
    <w:rsid w:val="00470BA8"/>
    <w:rsid w:val="00483A62"/>
    <w:rsid w:val="004A2BF6"/>
    <w:rsid w:val="004F0D68"/>
    <w:rsid w:val="00504B43"/>
    <w:rsid w:val="0053050D"/>
    <w:rsid w:val="005912BA"/>
    <w:rsid w:val="00663AA9"/>
    <w:rsid w:val="0067605B"/>
    <w:rsid w:val="00682E14"/>
    <w:rsid w:val="006A1A2D"/>
    <w:rsid w:val="006B6969"/>
    <w:rsid w:val="006C0C08"/>
    <w:rsid w:val="006C1C7D"/>
    <w:rsid w:val="006D42FC"/>
    <w:rsid w:val="006D5E92"/>
    <w:rsid w:val="006E7484"/>
    <w:rsid w:val="006F058C"/>
    <w:rsid w:val="00702779"/>
    <w:rsid w:val="007113F6"/>
    <w:rsid w:val="0075503C"/>
    <w:rsid w:val="00765BD9"/>
    <w:rsid w:val="0076731A"/>
    <w:rsid w:val="00776233"/>
    <w:rsid w:val="00794C4A"/>
    <w:rsid w:val="00803EAD"/>
    <w:rsid w:val="00831E34"/>
    <w:rsid w:val="00832401"/>
    <w:rsid w:val="00875F7E"/>
    <w:rsid w:val="00896759"/>
    <w:rsid w:val="008C5D27"/>
    <w:rsid w:val="008E0EA1"/>
    <w:rsid w:val="009154DB"/>
    <w:rsid w:val="00961D06"/>
    <w:rsid w:val="00973C7D"/>
    <w:rsid w:val="009769C9"/>
    <w:rsid w:val="00980ADD"/>
    <w:rsid w:val="00981312"/>
    <w:rsid w:val="009B4BB7"/>
    <w:rsid w:val="009D7EA7"/>
    <w:rsid w:val="009D7F23"/>
    <w:rsid w:val="00A0390A"/>
    <w:rsid w:val="00A12060"/>
    <w:rsid w:val="00A40703"/>
    <w:rsid w:val="00A62E0E"/>
    <w:rsid w:val="00A96565"/>
    <w:rsid w:val="00AB1055"/>
    <w:rsid w:val="00B67BD2"/>
    <w:rsid w:val="00B751F6"/>
    <w:rsid w:val="00B86147"/>
    <w:rsid w:val="00BB6AD0"/>
    <w:rsid w:val="00C41B2D"/>
    <w:rsid w:val="00C553E9"/>
    <w:rsid w:val="00C63641"/>
    <w:rsid w:val="00CB6938"/>
    <w:rsid w:val="00CD29E8"/>
    <w:rsid w:val="00CE2032"/>
    <w:rsid w:val="00CE2178"/>
    <w:rsid w:val="00CF1A77"/>
    <w:rsid w:val="00D029AA"/>
    <w:rsid w:val="00D04D0D"/>
    <w:rsid w:val="00D43A04"/>
    <w:rsid w:val="00D44C66"/>
    <w:rsid w:val="00DA0D18"/>
    <w:rsid w:val="00DA52C2"/>
    <w:rsid w:val="00DB475D"/>
    <w:rsid w:val="00DB4848"/>
    <w:rsid w:val="00DD56D8"/>
    <w:rsid w:val="00DE33F6"/>
    <w:rsid w:val="00E019C1"/>
    <w:rsid w:val="00E14BA4"/>
    <w:rsid w:val="00E32A57"/>
    <w:rsid w:val="00E72CA2"/>
    <w:rsid w:val="00E8139D"/>
    <w:rsid w:val="00E94064"/>
    <w:rsid w:val="00EB227D"/>
    <w:rsid w:val="00EB414D"/>
    <w:rsid w:val="00EC5A32"/>
    <w:rsid w:val="00ED4284"/>
    <w:rsid w:val="00EE0329"/>
    <w:rsid w:val="00F57C6D"/>
    <w:rsid w:val="00F61247"/>
    <w:rsid w:val="00FE5DF5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F7C1"/>
  <w15:docId w15:val="{F89123B1-A91C-42E8-AC7A-E34CA11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A2D5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6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6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14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llbusiness.programsoffice@jpl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ITSD Jet Propulsion Laboratory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Ruiz, Mary Helen (US 2674)</dc:creator>
  <cp:lastModifiedBy>Pagtalunan, Anmari (US 2674-Affiliate)</cp:lastModifiedBy>
  <cp:revision>13</cp:revision>
  <dcterms:created xsi:type="dcterms:W3CDTF">2023-02-01T21:20:00Z</dcterms:created>
  <dcterms:modified xsi:type="dcterms:W3CDTF">2023-02-06T21:38:00Z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2019</vt:lpwstr>
  </property>
</Properties>
</file>