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EE9D" w14:textId="4F00D5EE" w:rsidR="00A61A2B" w:rsidRDefault="00CD3914" w:rsidP="00AD706A">
      <w:pPr>
        <w:pStyle w:val="NoSpacing"/>
        <w:rPr>
          <w:rFonts w:ascii="Times New Roman" w:hAnsi="Times New Roman" w:cs="Times New Roman"/>
          <w:b/>
          <w:sz w:val="24"/>
          <w:szCs w:val="24"/>
        </w:rPr>
      </w:pPr>
      <w:r>
        <w:rPr>
          <w:noProof/>
        </w:rPr>
        <w:drawing>
          <wp:inline distT="0" distB="0" distL="0" distR="0" wp14:anchorId="3AAF5904" wp14:editId="73F6BACD">
            <wp:extent cx="925830" cy="297180"/>
            <wp:effectExtent l="0" t="0" r="7620" b="7620"/>
            <wp:docPr id="1" name="Picture 1" descr="cid:image001.png@01D58A62.8D2F19C0"/>
            <wp:cNvGraphicFramePr/>
            <a:graphic xmlns:a="http://schemas.openxmlformats.org/drawingml/2006/main">
              <a:graphicData uri="http://schemas.openxmlformats.org/drawingml/2006/picture">
                <pic:pic xmlns:pic="http://schemas.openxmlformats.org/drawingml/2006/picture">
                  <pic:nvPicPr>
                    <pic:cNvPr id="1" name="Picture 1" descr="cid:image001.png@01D58A62.8D2F19C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830" cy="297180"/>
                    </a:xfrm>
                    <a:prstGeom prst="rect">
                      <a:avLst/>
                    </a:prstGeom>
                    <a:noFill/>
                    <a:ln>
                      <a:noFill/>
                    </a:ln>
                  </pic:spPr>
                </pic:pic>
              </a:graphicData>
            </a:graphic>
          </wp:inline>
        </w:drawing>
      </w:r>
    </w:p>
    <w:p w14:paraId="0EF4ECDE" w14:textId="1985157D" w:rsidR="00A61A2B" w:rsidRDefault="00D6312C" w:rsidP="00E402BD">
      <w:pPr>
        <w:pStyle w:val="NoSpacing"/>
        <w:jc w:val="center"/>
        <w:rPr>
          <w:rFonts w:ascii="Times New Roman" w:hAnsi="Times New Roman" w:cs="Times New Roman"/>
          <w:b/>
          <w:sz w:val="24"/>
          <w:szCs w:val="24"/>
        </w:rPr>
      </w:pPr>
      <w:r>
        <w:rPr>
          <w:rFonts w:ascii="Times New Roman" w:hAnsi="Times New Roman" w:cs="Times New Roman"/>
          <w:b/>
          <w:sz w:val="24"/>
          <w:szCs w:val="24"/>
        </w:rPr>
        <w:t>Records Storage</w:t>
      </w:r>
      <w:r w:rsidR="00221B82">
        <w:rPr>
          <w:rFonts w:ascii="Times New Roman" w:hAnsi="Times New Roman" w:cs="Times New Roman"/>
          <w:b/>
          <w:sz w:val="24"/>
          <w:szCs w:val="24"/>
        </w:rPr>
        <w:t xml:space="preserve"> and Retrieval</w:t>
      </w:r>
      <w:r w:rsidR="00B74535">
        <w:rPr>
          <w:rFonts w:ascii="Times New Roman" w:hAnsi="Times New Roman" w:cs="Times New Roman"/>
          <w:b/>
          <w:sz w:val="24"/>
          <w:szCs w:val="24"/>
        </w:rPr>
        <w:t xml:space="preserve"> Services</w:t>
      </w:r>
      <w:r w:rsidR="00221B82">
        <w:rPr>
          <w:rFonts w:ascii="Times New Roman" w:hAnsi="Times New Roman" w:cs="Times New Roman"/>
          <w:b/>
          <w:sz w:val="24"/>
          <w:szCs w:val="24"/>
        </w:rPr>
        <w:t xml:space="preserve"> </w:t>
      </w:r>
    </w:p>
    <w:p w14:paraId="5A5AC3E4" w14:textId="77777777" w:rsidR="0057329B" w:rsidRDefault="0057329B" w:rsidP="00E402BD">
      <w:pPr>
        <w:pStyle w:val="NoSpacing"/>
        <w:rPr>
          <w:rFonts w:ascii="Times New Roman" w:hAnsi="Times New Roman" w:cs="Times New Roman"/>
          <w:sz w:val="24"/>
          <w:szCs w:val="24"/>
        </w:rPr>
      </w:pPr>
    </w:p>
    <w:p w14:paraId="51E63B13" w14:textId="5E3658F7" w:rsidR="00AE5B9E" w:rsidRDefault="00774E56" w:rsidP="00E402BD">
      <w:pPr>
        <w:pStyle w:val="NoSpacing"/>
        <w:rPr>
          <w:rFonts w:ascii="Times New Roman" w:hAnsi="Times New Roman" w:cs="Times New Roman"/>
          <w:szCs w:val="24"/>
        </w:rPr>
      </w:pPr>
      <w:r w:rsidRPr="002F2FC3">
        <w:rPr>
          <w:rFonts w:ascii="Times New Roman" w:hAnsi="Times New Roman" w:cs="Times New Roman"/>
          <w:szCs w:val="24"/>
          <w:u w:val="single"/>
        </w:rPr>
        <w:t xml:space="preserve">Scope </w:t>
      </w:r>
      <w:r w:rsidR="005E6BD3" w:rsidRPr="002F2FC3">
        <w:rPr>
          <w:rFonts w:ascii="Times New Roman" w:hAnsi="Times New Roman" w:cs="Times New Roman"/>
          <w:szCs w:val="24"/>
          <w:u w:val="single"/>
        </w:rPr>
        <w:t>Description</w:t>
      </w:r>
      <w:r w:rsidR="005E6BD3" w:rsidRPr="002F2FC3">
        <w:rPr>
          <w:rFonts w:ascii="Times New Roman" w:hAnsi="Times New Roman" w:cs="Times New Roman"/>
          <w:szCs w:val="24"/>
        </w:rPr>
        <w:t xml:space="preserve">: </w:t>
      </w:r>
      <w:r w:rsidR="007624DF" w:rsidRPr="002F2FC3">
        <w:rPr>
          <w:rFonts w:ascii="Times New Roman" w:hAnsi="Times New Roman" w:cs="Times New Roman"/>
          <w:szCs w:val="24"/>
        </w:rPr>
        <w:t>The Jet Propulsion Laboratory (J</w:t>
      </w:r>
      <w:r w:rsidR="00E402BD" w:rsidRPr="002F2FC3">
        <w:rPr>
          <w:rFonts w:ascii="Times New Roman" w:hAnsi="Times New Roman" w:cs="Times New Roman"/>
          <w:szCs w:val="24"/>
        </w:rPr>
        <w:t>PL</w:t>
      </w:r>
      <w:r w:rsidR="007624DF" w:rsidRPr="002F2FC3">
        <w:rPr>
          <w:rFonts w:ascii="Times New Roman" w:hAnsi="Times New Roman" w:cs="Times New Roman"/>
          <w:szCs w:val="24"/>
        </w:rPr>
        <w:t>)</w:t>
      </w:r>
      <w:r w:rsidR="00E402BD" w:rsidRPr="002F2FC3">
        <w:rPr>
          <w:rFonts w:ascii="Times New Roman" w:hAnsi="Times New Roman" w:cs="Times New Roman"/>
          <w:szCs w:val="24"/>
        </w:rPr>
        <w:t xml:space="preserve"> is reviewing options to find </w:t>
      </w:r>
      <w:r w:rsidR="00BA0FE9" w:rsidRPr="002F2FC3">
        <w:rPr>
          <w:rFonts w:ascii="Times New Roman" w:hAnsi="Times New Roman" w:cs="Times New Roman"/>
          <w:b/>
          <w:szCs w:val="24"/>
        </w:rPr>
        <w:t xml:space="preserve">Small Businesses </w:t>
      </w:r>
      <w:r w:rsidR="00FF7E7B" w:rsidRPr="002F2FC3">
        <w:rPr>
          <w:rFonts w:ascii="Times New Roman" w:hAnsi="Times New Roman" w:cs="Times New Roman"/>
          <w:b/>
          <w:szCs w:val="24"/>
        </w:rPr>
        <w:t xml:space="preserve">and/or </w:t>
      </w:r>
      <w:r w:rsidR="00787C31">
        <w:rPr>
          <w:rFonts w:ascii="Times New Roman" w:hAnsi="Times New Roman" w:cs="Times New Roman"/>
          <w:b/>
          <w:szCs w:val="24"/>
        </w:rPr>
        <w:t xml:space="preserve">Small Business </w:t>
      </w:r>
      <w:r w:rsidR="00FF7E7B" w:rsidRPr="002F2FC3">
        <w:rPr>
          <w:rFonts w:ascii="Times New Roman" w:hAnsi="Times New Roman" w:cs="Times New Roman"/>
          <w:b/>
          <w:szCs w:val="24"/>
        </w:rPr>
        <w:t>Joint Ventures</w:t>
      </w:r>
      <w:r w:rsidR="00791630" w:rsidRPr="002F2FC3">
        <w:rPr>
          <w:rFonts w:ascii="Times New Roman" w:hAnsi="Times New Roman" w:cs="Times New Roman"/>
          <w:b/>
          <w:szCs w:val="24"/>
        </w:rPr>
        <w:t xml:space="preserve"> or Teams led by a Small Business</w:t>
      </w:r>
      <w:r w:rsidR="00787C31">
        <w:rPr>
          <w:rFonts w:ascii="Times New Roman" w:hAnsi="Times New Roman" w:cs="Times New Roman"/>
          <w:b/>
          <w:szCs w:val="24"/>
        </w:rPr>
        <w:t>es</w:t>
      </w:r>
      <w:r w:rsidR="00E402BD" w:rsidRPr="002F2FC3">
        <w:rPr>
          <w:rFonts w:ascii="Times New Roman" w:hAnsi="Times New Roman" w:cs="Times New Roman"/>
          <w:szCs w:val="24"/>
        </w:rPr>
        <w:t xml:space="preserve"> </w:t>
      </w:r>
      <w:r w:rsidR="00162FAB">
        <w:rPr>
          <w:rFonts w:ascii="Times New Roman" w:hAnsi="Times New Roman" w:cs="Times New Roman"/>
          <w:szCs w:val="24"/>
        </w:rPr>
        <w:t>with</w:t>
      </w:r>
      <w:r w:rsidR="00E14830">
        <w:rPr>
          <w:rFonts w:ascii="Times New Roman" w:hAnsi="Times New Roman" w:cs="Times New Roman"/>
          <w:szCs w:val="24"/>
        </w:rPr>
        <w:t xml:space="preserve"> experience performing the below scope tasks.</w:t>
      </w:r>
    </w:p>
    <w:p w14:paraId="79D83DD6" w14:textId="77777777" w:rsidR="00E14830" w:rsidRDefault="00E14830" w:rsidP="00E402BD">
      <w:pPr>
        <w:pStyle w:val="NoSpacing"/>
        <w:rPr>
          <w:rFonts w:ascii="Times New Roman" w:hAnsi="Times New Roman" w:cs="Times New Roman"/>
          <w:szCs w:val="24"/>
        </w:rPr>
      </w:pPr>
    </w:p>
    <w:p w14:paraId="7F8044AE" w14:textId="6AD1C81E" w:rsidR="00F67725" w:rsidRPr="00F67725" w:rsidRDefault="00F67725" w:rsidP="00F67725">
      <w:pPr>
        <w:pStyle w:val="Default"/>
        <w:rPr>
          <w:rFonts w:ascii="Times New Roman" w:hAnsi="Times New Roman" w:cs="Times New Roman"/>
          <w:sz w:val="22"/>
          <w:szCs w:val="22"/>
        </w:rPr>
      </w:pPr>
      <w:r w:rsidRPr="00F67725">
        <w:rPr>
          <w:rFonts w:ascii="Times New Roman" w:hAnsi="Times New Roman" w:cs="Times New Roman"/>
          <w:sz w:val="22"/>
          <w:szCs w:val="22"/>
        </w:rPr>
        <w:t>Within JPL, there is a Records and Archives Group, which is responsible for ensuring that JPL meets NASA and Caltech requirements for managing the documents that record the Laboratory’s projects, business, and for identifying, collecting, preserving, and making available for research historically valuable records of enduring value. Records are stored both on-site and off-site with Federal and private storage vendors.</w:t>
      </w:r>
    </w:p>
    <w:p w14:paraId="309C262B" w14:textId="77777777" w:rsidR="00F40BB5" w:rsidRPr="00F40BB5" w:rsidRDefault="00F40BB5" w:rsidP="00E402BD">
      <w:pPr>
        <w:pStyle w:val="NoSpacing"/>
        <w:rPr>
          <w:rFonts w:ascii="Times New Roman" w:hAnsi="Times New Roman" w:cs="Times New Roman"/>
          <w:szCs w:val="24"/>
        </w:rPr>
      </w:pPr>
    </w:p>
    <w:p w14:paraId="1766DE05" w14:textId="606030D1" w:rsidR="00F40BB5" w:rsidRPr="00F40BB5" w:rsidRDefault="00F40BB5" w:rsidP="00E402BD">
      <w:pPr>
        <w:pStyle w:val="NoSpacing"/>
        <w:rPr>
          <w:rFonts w:ascii="Times New Roman" w:hAnsi="Times New Roman" w:cs="Times New Roman"/>
          <w:szCs w:val="24"/>
        </w:rPr>
      </w:pPr>
      <w:r w:rsidRPr="00F40BB5">
        <w:rPr>
          <w:rFonts w:ascii="Times New Roman" w:hAnsi="Times New Roman" w:cs="Times New Roman"/>
        </w:rPr>
        <w:t>JPL is a Federally Funded Research and Development Center (FFRDC) managed by Caltech University in support of the National Aeronautics and Space Administration (NASA).</w:t>
      </w:r>
    </w:p>
    <w:p w14:paraId="7AFAB520" w14:textId="7F039584" w:rsidR="00B436F7" w:rsidRPr="002F2FC3" w:rsidRDefault="00B436F7" w:rsidP="00E402BD">
      <w:pPr>
        <w:pStyle w:val="NoSpacing"/>
        <w:rPr>
          <w:rFonts w:ascii="Times New Roman" w:hAnsi="Times New Roman" w:cs="Times New Roman"/>
          <w:szCs w:val="24"/>
        </w:rPr>
      </w:pPr>
    </w:p>
    <w:p w14:paraId="5F8D3082" w14:textId="77777777" w:rsidR="00A66E5A" w:rsidRDefault="00B436F7" w:rsidP="00F40BB5">
      <w:pPr>
        <w:pStyle w:val="NoSpacing"/>
        <w:tabs>
          <w:tab w:val="right" w:pos="10080"/>
        </w:tabs>
        <w:ind w:left="720"/>
        <w:rPr>
          <w:rFonts w:ascii="Times New Roman" w:hAnsi="Times New Roman" w:cs="Times New Roman"/>
          <w:szCs w:val="24"/>
        </w:rPr>
      </w:pPr>
      <w:r w:rsidRPr="002F2FC3">
        <w:rPr>
          <w:rFonts w:ascii="Times New Roman" w:hAnsi="Times New Roman" w:cs="Times New Roman"/>
          <w:szCs w:val="24"/>
          <w:u w:val="single"/>
        </w:rPr>
        <w:t>Minimum Qual</w:t>
      </w:r>
      <w:r w:rsidR="00A61A2B" w:rsidRPr="002F2FC3">
        <w:rPr>
          <w:rFonts w:ascii="Times New Roman" w:hAnsi="Times New Roman" w:cs="Times New Roman"/>
          <w:szCs w:val="24"/>
          <w:u w:val="single"/>
        </w:rPr>
        <w:t>ification</w:t>
      </w:r>
      <w:r w:rsidRPr="002F2FC3">
        <w:rPr>
          <w:rFonts w:ascii="Times New Roman" w:hAnsi="Times New Roman" w:cs="Times New Roman"/>
          <w:szCs w:val="24"/>
          <w:u w:val="single"/>
        </w:rPr>
        <w:t>s</w:t>
      </w:r>
      <w:r w:rsidR="005E6BD3" w:rsidRPr="002F2FC3">
        <w:rPr>
          <w:rFonts w:ascii="Times New Roman" w:hAnsi="Times New Roman" w:cs="Times New Roman"/>
          <w:szCs w:val="24"/>
        </w:rPr>
        <w:t xml:space="preserve">: </w:t>
      </w:r>
      <w:r w:rsidR="00A61A2B" w:rsidRPr="002F2FC3">
        <w:rPr>
          <w:rFonts w:ascii="Times New Roman" w:hAnsi="Times New Roman" w:cs="Times New Roman"/>
          <w:szCs w:val="24"/>
        </w:rPr>
        <w:t>E</w:t>
      </w:r>
      <w:r w:rsidR="006D1E52" w:rsidRPr="002F2FC3">
        <w:rPr>
          <w:rFonts w:ascii="Times New Roman" w:hAnsi="Times New Roman" w:cs="Times New Roman"/>
          <w:szCs w:val="24"/>
        </w:rPr>
        <w:t xml:space="preserve">xperience </w:t>
      </w:r>
      <w:r w:rsidR="009F0A44" w:rsidRPr="002F2FC3">
        <w:rPr>
          <w:rFonts w:ascii="Times New Roman" w:hAnsi="Times New Roman" w:cs="Times New Roman"/>
          <w:szCs w:val="24"/>
        </w:rPr>
        <w:t>and capabilities in all of the tasks listed below.</w:t>
      </w:r>
    </w:p>
    <w:p w14:paraId="468ADA1F" w14:textId="2E3B5166" w:rsidR="00A66E5A" w:rsidRPr="00F40BB5" w:rsidRDefault="00A66E5A" w:rsidP="00F40BB5">
      <w:pPr>
        <w:pStyle w:val="BodyText"/>
        <w:ind w:left="720"/>
        <w:rPr>
          <w:sz w:val="22"/>
        </w:rPr>
      </w:pPr>
      <w:r w:rsidRPr="00F40BB5">
        <w:rPr>
          <w:spacing w:val="-2"/>
          <w:sz w:val="22"/>
          <w:u w:val="single"/>
        </w:rPr>
        <w:t>NAICS Code</w:t>
      </w:r>
      <w:r w:rsidRPr="00F40BB5">
        <w:rPr>
          <w:sz w:val="22"/>
        </w:rPr>
        <w:t xml:space="preserve">: </w:t>
      </w:r>
      <w:r w:rsidRPr="009B33F2">
        <w:rPr>
          <w:b/>
          <w:bCs/>
          <w:sz w:val="22"/>
          <w:szCs w:val="22"/>
        </w:rPr>
        <w:t>4931</w:t>
      </w:r>
      <w:r w:rsidR="00D6312C">
        <w:rPr>
          <w:b/>
          <w:bCs/>
          <w:sz w:val="22"/>
          <w:szCs w:val="22"/>
        </w:rPr>
        <w:t>9</w:t>
      </w:r>
      <w:r w:rsidRPr="009B33F2">
        <w:rPr>
          <w:b/>
          <w:bCs/>
          <w:sz w:val="22"/>
          <w:szCs w:val="22"/>
        </w:rPr>
        <w:t>0 –</w:t>
      </w:r>
      <w:r w:rsidRPr="009B33F2">
        <w:rPr>
          <w:b/>
          <w:bCs/>
          <w:sz w:val="22"/>
        </w:rPr>
        <w:t xml:space="preserve"> </w:t>
      </w:r>
      <w:r w:rsidR="00D6312C">
        <w:rPr>
          <w:b/>
          <w:bCs/>
          <w:sz w:val="22"/>
        </w:rPr>
        <w:t>Other Warehousing and Storage</w:t>
      </w:r>
      <w:r w:rsidRPr="00F40BB5">
        <w:rPr>
          <w:sz w:val="22"/>
        </w:rPr>
        <w:t xml:space="preserve"> </w:t>
      </w:r>
    </w:p>
    <w:p w14:paraId="57DEAA82" w14:textId="17FD841F" w:rsidR="00A66E5A" w:rsidRPr="00F40BB5" w:rsidRDefault="00A66E5A" w:rsidP="00F40BB5">
      <w:pPr>
        <w:pStyle w:val="BodyText"/>
        <w:ind w:left="720"/>
        <w:rPr>
          <w:sz w:val="22"/>
          <w:u w:val="single"/>
        </w:rPr>
      </w:pPr>
      <w:r w:rsidRPr="00F40BB5">
        <w:rPr>
          <w:spacing w:val="-2"/>
          <w:sz w:val="22"/>
          <w:u w:val="single"/>
        </w:rPr>
        <w:t>SBA Size Standard</w:t>
      </w:r>
      <w:r w:rsidRPr="00F40BB5">
        <w:rPr>
          <w:sz w:val="22"/>
        </w:rPr>
        <w:t xml:space="preserve">: </w:t>
      </w:r>
      <w:r w:rsidR="007B5E51">
        <w:rPr>
          <w:sz w:val="22"/>
        </w:rPr>
        <w:t>$36.5 million</w:t>
      </w:r>
    </w:p>
    <w:p w14:paraId="083B7C51" w14:textId="08D49CBA" w:rsidR="00B436F7" w:rsidRPr="002F2FC3" w:rsidRDefault="004067B1" w:rsidP="00F40BB5">
      <w:pPr>
        <w:pStyle w:val="NoSpacing"/>
        <w:tabs>
          <w:tab w:val="right" w:pos="10080"/>
        </w:tabs>
        <w:ind w:left="720"/>
        <w:rPr>
          <w:rFonts w:ascii="Times New Roman" w:hAnsi="Times New Roman" w:cs="Times New Roman"/>
          <w:szCs w:val="24"/>
        </w:rPr>
      </w:pPr>
      <w:r>
        <w:rPr>
          <w:rFonts w:ascii="Times New Roman" w:hAnsi="Times New Roman" w:cs="Times New Roman"/>
          <w:szCs w:val="24"/>
        </w:rPr>
        <w:tab/>
      </w:r>
    </w:p>
    <w:p w14:paraId="79B5247A" w14:textId="77777777" w:rsidR="00CD3914" w:rsidRDefault="00CD3914" w:rsidP="00E402BD">
      <w:pPr>
        <w:pStyle w:val="NoSpacing"/>
        <w:rPr>
          <w:rFonts w:ascii="Times New Roman" w:hAnsi="Times New Roman" w:cs="Times New Roman"/>
          <w:szCs w:val="24"/>
        </w:rPr>
      </w:pPr>
    </w:p>
    <w:tbl>
      <w:tblPr>
        <w:tblStyle w:val="MediumList2-Accent1"/>
        <w:tblpPr w:leftFromText="180" w:rightFromText="180" w:vertAnchor="text" w:horzAnchor="margin" w:tblpXSpec="center" w:tblpY="162"/>
        <w:tblW w:w="4570" w:type="pct"/>
        <w:tblLayout w:type="fixed"/>
        <w:tblLook w:val="04A0" w:firstRow="1" w:lastRow="0" w:firstColumn="1" w:lastColumn="0" w:noHBand="0" w:noVBand="1"/>
      </w:tblPr>
      <w:tblGrid>
        <w:gridCol w:w="1975"/>
        <w:gridCol w:w="7229"/>
      </w:tblGrid>
      <w:tr w:rsidR="008F1E0A" w:rsidRPr="00F40BB5" w14:paraId="4FFE0ED9" w14:textId="77777777" w:rsidTr="008F1E0A">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noWrap/>
          </w:tcPr>
          <w:p w14:paraId="71010A89" w14:textId="23AD667A" w:rsidR="008F1E0A" w:rsidRPr="00F40BB5" w:rsidRDefault="008F1E0A" w:rsidP="008F1E0A">
            <w:pPr>
              <w:pStyle w:val="NoSpacing"/>
              <w:jc w:val="center"/>
              <w:rPr>
                <w:rFonts w:ascii="Times New Roman" w:eastAsiaTheme="minorHAnsi" w:hAnsi="Times New Roman" w:cs="Times New Roman"/>
                <w:b/>
                <w:color w:val="auto"/>
              </w:rPr>
            </w:pPr>
            <w:r>
              <w:rPr>
                <w:rFonts w:ascii="Times New Roman" w:hAnsi="Times New Roman" w:cs="Times New Roman"/>
                <w:b/>
              </w:rPr>
              <w:t>Company Information</w:t>
            </w:r>
          </w:p>
        </w:tc>
      </w:tr>
      <w:tr w:rsidR="008F1E0A" w:rsidRPr="00B21122" w14:paraId="7F8695F3" w14:textId="77777777" w:rsidTr="009D1CA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608C7605" w14:textId="73ACF879" w:rsidR="008F1E0A" w:rsidRPr="00CA57A4" w:rsidRDefault="008F1E0A" w:rsidP="00CA57A4">
            <w:pPr>
              <w:pStyle w:val="NoSpacing"/>
              <w:jc w:val="center"/>
              <w:rPr>
                <w:rFonts w:ascii="Times New Roman" w:eastAsiaTheme="minorHAnsi" w:hAnsi="Times New Roman" w:cs="Times New Roman"/>
                <w:b/>
                <w:bCs/>
                <w:color w:val="auto"/>
                <w:szCs w:val="24"/>
              </w:rPr>
            </w:pPr>
            <w:r w:rsidRPr="00CA57A4">
              <w:rPr>
                <w:rFonts w:ascii="Times New Roman" w:eastAsiaTheme="minorHAnsi" w:hAnsi="Times New Roman" w:cs="Times New Roman"/>
                <w:b/>
                <w:bCs/>
                <w:color w:val="auto"/>
                <w:szCs w:val="24"/>
              </w:rPr>
              <w:t>Company Name</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079879D5" w14:textId="14C70174" w:rsidR="008F1E0A" w:rsidRPr="00B21122" w:rsidRDefault="008F1E0A" w:rsidP="008F1E0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8F1E0A" w:rsidRPr="00B21122" w14:paraId="7530BC4B" w14:textId="77777777" w:rsidTr="009D1CAB">
        <w:trPr>
          <w:trHeight w:val="62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6933869B" w14:textId="0F3DB5D7" w:rsidR="008F1E0A" w:rsidRPr="00CA57A4" w:rsidRDefault="008F1E0A" w:rsidP="00CA57A4">
            <w:pPr>
              <w:pStyle w:val="NoSpacing"/>
              <w:jc w:val="center"/>
              <w:rPr>
                <w:rFonts w:ascii="Times New Roman" w:hAnsi="Times New Roman" w:cs="Times New Roman"/>
                <w:b/>
                <w:bCs/>
                <w:szCs w:val="24"/>
              </w:rPr>
            </w:pPr>
            <w:r w:rsidRPr="00CA57A4">
              <w:rPr>
                <w:rFonts w:ascii="Times New Roman" w:hAnsi="Times New Roman" w:cs="Times New Roman"/>
                <w:b/>
                <w:bCs/>
                <w:szCs w:val="24"/>
              </w:rPr>
              <w:t>Address</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78BFE7E9" w14:textId="6EABCA40" w:rsidR="008F1E0A" w:rsidRPr="00B21122" w:rsidRDefault="008F1E0A" w:rsidP="008F1E0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r w:rsidR="008F1E0A" w:rsidRPr="00B21122" w14:paraId="2CF6CF59" w14:textId="77777777" w:rsidTr="009D1CA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69B483C0" w14:textId="20149070" w:rsidR="008F1E0A" w:rsidRPr="00CA57A4" w:rsidRDefault="008F1E0A" w:rsidP="00CA57A4">
            <w:pPr>
              <w:pStyle w:val="NoSpacing"/>
              <w:jc w:val="center"/>
              <w:rPr>
                <w:rFonts w:ascii="Times New Roman" w:hAnsi="Times New Roman" w:cs="Times New Roman"/>
                <w:b/>
                <w:bCs/>
                <w:szCs w:val="24"/>
              </w:rPr>
            </w:pPr>
            <w:r w:rsidRPr="00CA57A4">
              <w:rPr>
                <w:rFonts w:ascii="Times New Roman" w:hAnsi="Times New Roman" w:cs="Times New Roman"/>
                <w:b/>
                <w:bCs/>
                <w:szCs w:val="24"/>
              </w:rPr>
              <w:t>Point of Contact</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4D2F5C5A" w14:textId="7B246538" w:rsidR="008F1E0A" w:rsidRPr="00B21122" w:rsidRDefault="008F1E0A" w:rsidP="008F1E0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8F1E0A" w:rsidRPr="00B21122" w14:paraId="6168208C" w14:textId="77777777" w:rsidTr="009D1CAB">
        <w:trPr>
          <w:trHeight w:val="53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6DCB62CB" w14:textId="2A238122" w:rsidR="008F1E0A" w:rsidRPr="00CA57A4" w:rsidRDefault="008F1E0A" w:rsidP="00CA57A4">
            <w:pPr>
              <w:pStyle w:val="NoSpacing"/>
              <w:jc w:val="center"/>
              <w:rPr>
                <w:rFonts w:ascii="Times New Roman" w:hAnsi="Times New Roman" w:cs="Times New Roman"/>
                <w:b/>
                <w:bCs/>
                <w:szCs w:val="24"/>
              </w:rPr>
            </w:pPr>
            <w:r w:rsidRPr="00CA57A4">
              <w:rPr>
                <w:rFonts w:ascii="Times New Roman" w:hAnsi="Times New Roman" w:cs="Times New Roman"/>
                <w:b/>
                <w:bCs/>
                <w:szCs w:val="24"/>
              </w:rPr>
              <w:t>Email</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2E99E80E" w14:textId="77777777" w:rsidR="008F1E0A" w:rsidRPr="00B21122" w:rsidRDefault="008F1E0A" w:rsidP="008F1E0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r w:rsidR="008F1E0A" w:rsidRPr="00B21122" w14:paraId="1ABB34BA" w14:textId="77777777" w:rsidTr="009D1CA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4CCA6B35" w14:textId="4EB52BB7" w:rsidR="008F1E0A" w:rsidRPr="00CA57A4" w:rsidRDefault="00CB6F9F" w:rsidP="00CA57A4">
            <w:pPr>
              <w:pStyle w:val="NoSpacing"/>
              <w:jc w:val="center"/>
              <w:rPr>
                <w:rFonts w:ascii="Times New Roman" w:hAnsi="Times New Roman" w:cs="Times New Roman"/>
                <w:b/>
                <w:bCs/>
                <w:szCs w:val="24"/>
              </w:rPr>
            </w:pPr>
            <w:r w:rsidRPr="00CA57A4">
              <w:rPr>
                <w:rFonts w:ascii="Times New Roman" w:hAnsi="Times New Roman" w:cs="Times New Roman"/>
                <w:b/>
                <w:bCs/>
                <w:szCs w:val="24"/>
              </w:rPr>
              <w:t>CAGE</w:t>
            </w:r>
            <w:r w:rsidR="003C07E1">
              <w:rPr>
                <w:rFonts w:ascii="Times New Roman" w:hAnsi="Times New Roman" w:cs="Times New Roman"/>
                <w:b/>
                <w:bCs/>
                <w:szCs w:val="24"/>
              </w:rPr>
              <w:t>/UEI</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0C7FB7CF" w14:textId="77777777" w:rsidR="008F1E0A" w:rsidRPr="00B21122" w:rsidRDefault="008F1E0A" w:rsidP="008F1E0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CB6F9F" w:rsidRPr="00B21122" w14:paraId="4E2753D1" w14:textId="77777777" w:rsidTr="009D1CAB">
        <w:trPr>
          <w:trHeight w:val="980"/>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noWrap/>
          </w:tcPr>
          <w:p w14:paraId="3471C751" w14:textId="61E62D51" w:rsidR="00CB6F9F" w:rsidRPr="00CA57A4" w:rsidRDefault="00CA57A4" w:rsidP="00CA57A4">
            <w:pPr>
              <w:pStyle w:val="NoSpacing"/>
              <w:jc w:val="center"/>
              <w:rPr>
                <w:rFonts w:ascii="Times New Roman" w:hAnsi="Times New Roman" w:cs="Times New Roman"/>
                <w:b/>
                <w:bCs/>
                <w:szCs w:val="24"/>
              </w:rPr>
            </w:pPr>
            <w:r w:rsidRPr="00CA57A4">
              <w:rPr>
                <w:rFonts w:ascii="Times New Roman" w:hAnsi="Times New Roman" w:cs="Times New Roman"/>
                <w:b/>
                <w:bCs/>
                <w:szCs w:val="24"/>
              </w:rPr>
              <w:t>Socioeconomic Classifications</w:t>
            </w:r>
          </w:p>
        </w:tc>
        <w:tc>
          <w:tcPr>
            <w:tcW w:w="3927" w:type="pct"/>
            <w:tcBorders>
              <w:top w:val="single" w:sz="4" w:space="0" w:color="auto"/>
              <w:left w:val="single" w:sz="4" w:space="0" w:color="auto"/>
              <w:bottom w:val="single" w:sz="4" w:space="0" w:color="auto"/>
              <w:right w:val="single" w:sz="4" w:space="0" w:color="auto"/>
            </w:tcBorders>
            <w:shd w:val="clear" w:color="auto" w:fill="auto"/>
          </w:tcPr>
          <w:p w14:paraId="0BF842CC" w14:textId="77777777" w:rsidR="00CB6F9F" w:rsidRPr="00B21122" w:rsidRDefault="00CB6F9F" w:rsidP="008F1E0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bl>
    <w:p w14:paraId="647C1B8D" w14:textId="77777777" w:rsidR="008F1E0A" w:rsidRDefault="008F1E0A" w:rsidP="00E402BD">
      <w:pPr>
        <w:pStyle w:val="NoSpacing"/>
        <w:rPr>
          <w:rFonts w:ascii="Times New Roman" w:hAnsi="Times New Roman" w:cs="Times New Roman"/>
          <w:szCs w:val="24"/>
        </w:rPr>
      </w:pPr>
    </w:p>
    <w:p w14:paraId="2435CE8C" w14:textId="77777777" w:rsidR="00CA57A4" w:rsidRDefault="00CA57A4" w:rsidP="00CA57A4">
      <w:pPr>
        <w:pStyle w:val="NoSpacing"/>
        <w:ind w:left="720"/>
        <w:rPr>
          <w:rFonts w:ascii="Times New Roman" w:hAnsi="Times New Roman" w:cs="Times New Roman"/>
          <w:szCs w:val="24"/>
        </w:rPr>
      </w:pPr>
    </w:p>
    <w:p w14:paraId="50420E39" w14:textId="77777777" w:rsidR="00CA57A4" w:rsidRDefault="00CA57A4" w:rsidP="00CA57A4">
      <w:pPr>
        <w:pStyle w:val="NoSpacing"/>
        <w:ind w:left="720"/>
        <w:rPr>
          <w:rFonts w:ascii="Times New Roman" w:hAnsi="Times New Roman" w:cs="Times New Roman"/>
          <w:szCs w:val="24"/>
        </w:rPr>
      </w:pPr>
    </w:p>
    <w:p w14:paraId="5CA3D3FB" w14:textId="77777777" w:rsidR="00CA57A4" w:rsidRDefault="00CA57A4" w:rsidP="00CA57A4">
      <w:pPr>
        <w:pStyle w:val="NoSpacing"/>
        <w:ind w:left="720"/>
        <w:rPr>
          <w:rFonts w:ascii="Times New Roman" w:hAnsi="Times New Roman" w:cs="Times New Roman"/>
          <w:szCs w:val="24"/>
        </w:rPr>
      </w:pPr>
    </w:p>
    <w:p w14:paraId="1A2C130C" w14:textId="77777777" w:rsidR="00CA57A4" w:rsidRDefault="00CA57A4" w:rsidP="00CA57A4">
      <w:pPr>
        <w:pStyle w:val="NoSpacing"/>
        <w:ind w:left="720"/>
        <w:rPr>
          <w:rFonts w:ascii="Times New Roman" w:hAnsi="Times New Roman" w:cs="Times New Roman"/>
          <w:szCs w:val="24"/>
        </w:rPr>
      </w:pPr>
    </w:p>
    <w:p w14:paraId="5C6834D5" w14:textId="77777777" w:rsidR="00CA57A4" w:rsidRDefault="00CA57A4" w:rsidP="00CA57A4">
      <w:pPr>
        <w:pStyle w:val="NoSpacing"/>
        <w:ind w:left="720"/>
        <w:rPr>
          <w:rFonts w:ascii="Times New Roman" w:hAnsi="Times New Roman" w:cs="Times New Roman"/>
          <w:szCs w:val="24"/>
        </w:rPr>
      </w:pPr>
    </w:p>
    <w:p w14:paraId="6938AA97" w14:textId="77777777" w:rsidR="00CA57A4" w:rsidRDefault="00CA57A4" w:rsidP="00CA57A4">
      <w:pPr>
        <w:pStyle w:val="NoSpacing"/>
        <w:ind w:left="720"/>
        <w:rPr>
          <w:rFonts w:ascii="Times New Roman" w:hAnsi="Times New Roman" w:cs="Times New Roman"/>
          <w:szCs w:val="24"/>
        </w:rPr>
      </w:pPr>
    </w:p>
    <w:p w14:paraId="06231373" w14:textId="77777777" w:rsidR="00CA57A4" w:rsidRDefault="00CA57A4" w:rsidP="00CA57A4">
      <w:pPr>
        <w:pStyle w:val="NoSpacing"/>
        <w:ind w:left="720"/>
        <w:rPr>
          <w:rFonts w:ascii="Times New Roman" w:hAnsi="Times New Roman" w:cs="Times New Roman"/>
          <w:szCs w:val="24"/>
        </w:rPr>
      </w:pPr>
    </w:p>
    <w:p w14:paraId="49DBEEF7" w14:textId="77777777" w:rsidR="00CA57A4" w:rsidRDefault="00CA57A4" w:rsidP="00CA57A4">
      <w:pPr>
        <w:pStyle w:val="NoSpacing"/>
        <w:ind w:left="720"/>
        <w:rPr>
          <w:rFonts w:ascii="Times New Roman" w:hAnsi="Times New Roman" w:cs="Times New Roman"/>
          <w:szCs w:val="24"/>
        </w:rPr>
      </w:pPr>
    </w:p>
    <w:p w14:paraId="53A8203C" w14:textId="77777777" w:rsidR="00CA57A4" w:rsidRDefault="00CA57A4" w:rsidP="00CA57A4">
      <w:pPr>
        <w:pStyle w:val="NoSpacing"/>
        <w:ind w:left="720"/>
        <w:rPr>
          <w:rFonts w:ascii="Times New Roman" w:hAnsi="Times New Roman" w:cs="Times New Roman"/>
          <w:szCs w:val="24"/>
        </w:rPr>
      </w:pPr>
    </w:p>
    <w:p w14:paraId="3F91A8A3" w14:textId="77777777" w:rsidR="00AD706A" w:rsidRDefault="00AD706A" w:rsidP="00CA57A4">
      <w:pPr>
        <w:pStyle w:val="NoSpacing"/>
        <w:ind w:left="720"/>
        <w:rPr>
          <w:rFonts w:ascii="Times New Roman" w:hAnsi="Times New Roman" w:cs="Times New Roman"/>
          <w:szCs w:val="24"/>
        </w:rPr>
      </w:pPr>
    </w:p>
    <w:p w14:paraId="5D9FA565" w14:textId="77777777" w:rsidR="00CA57A4" w:rsidRDefault="00CA57A4" w:rsidP="00CA57A4">
      <w:pPr>
        <w:pStyle w:val="NoSpacing"/>
        <w:ind w:left="720"/>
        <w:rPr>
          <w:rFonts w:ascii="Times New Roman" w:hAnsi="Times New Roman" w:cs="Times New Roman"/>
          <w:szCs w:val="24"/>
        </w:rPr>
      </w:pPr>
    </w:p>
    <w:p w14:paraId="1907E79C" w14:textId="77777777" w:rsidR="00CA57A4" w:rsidRDefault="00CA57A4" w:rsidP="00CA57A4">
      <w:pPr>
        <w:pStyle w:val="NoSpacing"/>
        <w:ind w:left="720"/>
        <w:rPr>
          <w:rFonts w:ascii="Times New Roman" w:hAnsi="Times New Roman" w:cs="Times New Roman"/>
          <w:szCs w:val="24"/>
        </w:rPr>
      </w:pPr>
    </w:p>
    <w:p w14:paraId="192F481C" w14:textId="77777777" w:rsidR="00CA57A4" w:rsidRDefault="00CA57A4" w:rsidP="009D1CAB">
      <w:pPr>
        <w:pStyle w:val="NoSpacing"/>
        <w:rPr>
          <w:rFonts w:ascii="Times New Roman" w:hAnsi="Times New Roman" w:cs="Times New Roman"/>
          <w:szCs w:val="24"/>
        </w:rPr>
      </w:pPr>
    </w:p>
    <w:p w14:paraId="70DCDF34" w14:textId="77777777" w:rsidR="00626D3E" w:rsidRDefault="00626D3E" w:rsidP="00CA57A4">
      <w:pPr>
        <w:pStyle w:val="NoSpacing"/>
        <w:ind w:left="720"/>
        <w:rPr>
          <w:rFonts w:ascii="Times New Roman" w:hAnsi="Times New Roman" w:cs="Times New Roman"/>
          <w:szCs w:val="24"/>
        </w:rPr>
      </w:pPr>
    </w:p>
    <w:p w14:paraId="006344F7" w14:textId="21A277DB" w:rsidR="00CA57A4" w:rsidRPr="002F2FC3" w:rsidRDefault="00CA57A4" w:rsidP="00CA57A4">
      <w:pPr>
        <w:pStyle w:val="NoSpacing"/>
        <w:ind w:left="720"/>
        <w:rPr>
          <w:rFonts w:ascii="Times New Roman" w:hAnsi="Times New Roman" w:cs="Times New Roman"/>
          <w:szCs w:val="24"/>
        </w:rPr>
      </w:pPr>
      <w:r w:rsidRPr="002F2FC3">
        <w:rPr>
          <w:rFonts w:ascii="Times New Roman" w:hAnsi="Times New Roman" w:cs="Times New Roman"/>
          <w:szCs w:val="24"/>
        </w:rPr>
        <w:t>In the chart</w:t>
      </w:r>
      <w:r>
        <w:rPr>
          <w:rFonts w:ascii="Times New Roman" w:hAnsi="Times New Roman" w:cs="Times New Roman"/>
          <w:szCs w:val="24"/>
        </w:rPr>
        <w:t>s</w:t>
      </w:r>
      <w:r w:rsidRPr="002F2FC3">
        <w:rPr>
          <w:rFonts w:ascii="Times New Roman" w:hAnsi="Times New Roman" w:cs="Times New Roman"/>
          <w:szCs w:val="24"/>
        </w:rPr>
        <w:t xml:space="preserve"> below, type an “X” for each of the areas applicable to your capabilities and experience.</w:t>
      </w:r>
    </w:p>
    <w:p w14:paraId="15E8BBD8" w14:textId="77777777" w:rsidR="008F1E0A" w:rsidRDefault="008F1E0A" w:rsidP="00E402BD">
      <w:pPr>
        <w:pStyle w:val="NoSpacing"/>
        <w:rPr>
          <w:rFonts w:ascii="Times New Roman" w:hAnsi="Times New Roman" w:cs="Times New Roman"/>
          <w:szCs w:val="24"/>
        </w:rPr>
      </w:pPr>
    </w:p>
    <w:p w14:paraId="37500508" w14:textId="77777777" w:rsidR="008F1E0A" w:rsidRDefault="008F1E0A" w:rsidP="00E402BD">
      <w:pPr>
        <w:pStyle w:val="NoSpacing"/>
        <w:rPr>
          <w:rFonts w:ascii="Times New Roman" w:hAnsi="Times New Roman" w:cs="Times New Roman"/>
          <w:szCs w:val="24"/>
        </w:rPr>
      </w:pPr>
    </w:p>
    <w:tbl>
      <w:tblPr>
        <w:tblStyle w:val="MediumList2-Accent1"/>
        <w:tblpPr w:leftFromText="180" w:rightFromText="180" w:vertAnchor="text" w:horzAnchor="margin" w:tblpXSpec="center" w:tblpY="99"/>
        <w:tblW w:w="4566" w:type="pct"/>
        <w:tblLayout w:type="fixed"/>
        <w:tblLook w:val="04A0" w:firstRow="1" w:lastRow="0" w:firstColumn="1" w:lastColumn="0" w:noHBand="0" w:noVBand="1"/>
      </w:tblPr>
      <w:tblGrid>
        <w:gridCol w:w="530"/>
        <w:gridCol w:w="7164"/>
        <w:gridCol w:w="796"/>
        <w:gridCol w:w="706"/>
      </w:tblGrid>
      <w:tr w:rsidR="008F1E0A" w:rsidRPr="002F2FC3" w14:paraId="43DFF8D8" w14:textId="77777777" w:rsidTr="008F1E0A">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31683F28" w14:textId="77777777" w:rsidR="008F1E0A" w:rsidRPr="00F40BB5" w:rsidRDefault="008F1E0A" w:rsidP="008F1E0A">
            <w:pPr>
              <w:pStyle w:val="NoSpacing"/>
              <w:rPr>
                <w:rFonts w:ascii="Times New Roman" w:eastAsiaTheme="minorHAnsi" w:hAnsi="Times New Roman" w:cs="Times New Roman"/>
                <w:color w:val="auto"/>
              </w:rPr>
            </w:pPr>
          </w:p>
        </w:tc>
        <w:tc>
          <w:tcPr>
            <w:tcW w:w="3895" w:type="pct"/>
            <w:tcBorders>
              <w:top w:val="single" w:sz="4" w:space="0" w:color="auto"/>
              <w:left w:val="single" w:sz="4" w:space="0" w:color="auto"/>
              <w:bottom w:val="single" w:sz="4" w:space="0" w:color="auto"/>
              <w:right w:val="single" w:sz="4" w:space="0" w:color="auto"/>
            </w:tcBorders>
          </w:tcPr>
          <w:p w14:paraId="074BAE30" w14:textId="68AC171F" w:rsidR="008F1E0A" w:rsidRPr="00F40BB5" w:rsidRDefault="001B4881" w:rsidP="008F1E0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Pr>
                <w:rFonts w:ascii="Times New Roman" w:hAnsi="Times New Roman" w:cs="Times New Roman"/>
                <w:b/>
              </w:rPr>
              <w:t>Certifications</w:t>
            </w:r>
          </w:p>
        </w:tc>
        <w:tc>
          <w:tcPr>
            <w:tcW w:w="433" w:type="pct"/>
            <w:tcBorders>
              <w:top w:val="single" w:sz="4" w:space="0" w:color="auto"/>
              <w:left w:val="single" w:sz="4" w:space="0" w:color="auto"/>
              <w:bottom w:val="single" w:sz="4" w:space="0" w:color="auto"/>
              <w:right w:val="single" w:sz="4" w:space="0" w:color="auto"/>
            </w:tcBorders>
          </w:tcPr>
          <w:p w14:paraId="7D6613F1" w14:textId="77777777" w:rsidR="008F1E0A" w:rsidRPr="002F2FC3" w:rsidRDefault="008F1E0A" w:rsidP="008F1E0A">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Yes</w:t>
            </w:r>
          </w:p>
        </w:tc>
        <w:tc>
          <w:tcPr>
            <w:tcW w:w="384" w:type="pct"/>
            <w:tcBorders>
              <w:top w:val="single" w:sz="4" w:space="0" w:color="auto"/>
              <w:left w:val="single" w:sz="4" w:space="0" w:color="auto"/>
              <w:bottom w:val="single" w:sz="4" w:space="0" w:color="auto"/>
              <w:right w:val="single" w:sz="4" w:space="0" w:color="auto"/>
            </w:tcBorders>
          </w:tcPr>
          <w:p w14:paraId="501800B5" w14:textId="77777777" w:rsidR="008F1E0A" w:rsidRPr="002F2FC3" w:rsidRDefault="008F1E0A" w:rsidP="008F1E0A">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No</w:t>
            </w:r>
          </w:p>
        </w:tc>
      </w:tr>
      <w:tr w:rsidR="008F1E0A" w:rsidRPr="002F2FC3" w14:paraId="1BC581F5" w14:textId="77777777" w:rsidTr="008F1E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025A4F30" w14:textId="77777777" w:rsidR="008F1E0A" w:rsidRPr="00B21122" w:rsidRDefault="008F1E0A" w:rsidP="008F1E0A">
            <w:pPr>
              <w:pStyle w:val="NoSpacing"/>
              <w:rPr>
                <w:rFonts w:ascii="Times New Roman" w:eastAsiaTheme="minorHAnsi" w:hAnsi="Times New Roman" w:cs="Times New Roman"/>
                <w:color w:val="auto"/>
                <w:szCs w:val="24"/>
              </w:rPr>
            </w:pPr>
            <w:r w:rsidRPr="00B21122">
              <w:rPr>
                <w:rFonts w:ascii="Times New Roman" w:eastAsiaTheme="minorHAnsi" w:hAnsi="Times New Roman" w:cs="Times New Roman"/>
                <w:color w:val="auto"/>
                <w:szCs w:val="24"/>
              </w:rPr>
              <w:t>1.</w:t>
            </w:r>
          </w:p>
        </w:tc>
        <w:tc>
          <w:tcPr>
            <w:tcW w:w="3895" w:type="pct"/>
            <w:tcBorders>
              <w:top w:val="single" w:sz="4" w:space="0" w:color="auto"/>
              <w:left w:val="single" w:sz="4" w:space="0" w:color="auto"/>
              <w:bottom w:val="single" w:sz="4" w:space="0" w:color="auto"/>
              <w:right w:val="single" w:sz="4" w:space="0" w:color="auto"/>
            </w:tcBorders>
          </w:tcPr>
          <w:p w14:paraId="5D9C9A4F" w14:textId="66763960" w:rsidR="008F1E0A" w:rsidRPr="00B21122" w:rsidRDefault="009D1CAB" w:rsidP="008F1E0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Meets NAICS Code 493190 Size Standard</w:t>
            </w:r>
          </w:p>
        </w:tc>
        <w:tc>
          <w:tcPr>
            <w:tcW w:w="433" w:type="pct"/>
            <w:tcBorders>
              <w:top w:val="single" w:sz="4" w:space="0" w:color="auto"/>
              <w:left w:val="single" w:sz="4" w:space="0" w:color="auto"/>
              <w:bottom w:val="single" w:sz="4" w:space="0" w:color="auto"/>
              <w:right w:val="single" w:sz="4" w:space="0" w:color="auto"/>
            </w:tcBorders>
          </w:tcPr>
          <w:p w14:paraId="5BD8B98B" w14:textId="77777777" w:rsidR="008F1E0A" w:rsidRPr="002F2FC3" w:rsidRDefault="008F1E0A" w:rsidP="008F1E0A">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c>
          <w:tcPr>
            <w:tcW w:w="384" w:type="pct"/>
            <w:tcBorders>
              <w:top w:val="single" w:sz="4" w:space="0" w:color="auto"/>
              <w:left w:val="single" w:sz="4" w:space="0" w:color="auto"/>
              <w:bottom w:val="single" w:sz="4" w:space="0" w:color="auto"/>
              <w:right w:val="single" w:sz="4" w:space="0" w:color="auto"/>
            </w:tcBorders>
          </w:tcPr>
          <w:p w14:paraId="2452E91B" w14:textId="77777777" w:rsidR="008F1E0A" w:rsidRPr="002F2FC3" w:rsidRDefault="008F1E0A" w:rsidP="008F1E0A">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r>
    </w:tbl>
    <w:p w14:paraId="40155CC6" w14:textId="77777777" w:rsidR="00CD3914" w:rsidRPr="002F2FC3" w:rsidRDefault="00CD3914" w:rsidP="00E402BD">
      <w:pPr>
        <w:pStyle w:val="NoSpacing"/>
        <w:rPr>
          <w:rFonts w:ascii="Times New Roman" w:hAnsi="Times New Roman" w:cs="Times New Roman"/>
          <w:szCs w:val="24"/>
        </w:rPr>
      </w:pPr>
    </w:p>
    <w:tbl>
      <w:tblPr>
        <w:tblStyle w:val="MediumList2-Accent1"/>
        <w:tblpPr w:leftFromText="180" w:rightFromText="180" w:vertAnchor="text" w:horzAnchor="margin" w:tblpXSpec="center" w:tblpY="214"/>
        <w:tblW w:w="4566" w:type="pct"/>
        <w:tblLayout w:type="fixed"/>
        <w:tblLook w:val="04A0" w:firstRow="1" w:lastRow="0" w:firstColumn="1" w:lastColumn="0" w:noHBand="0" w:noVBand="1"/>
      </w:tblPr>
      <w:tblGrid>
        <w:gridCol w:w="530"/>
        <w:gridCol w:w="7164"/>
        <w:gridCol w:w="796"/>
        <w:gridCol w:w="706"/>
      </w:tblGrid>
      <w:tr w:rsidR="00CA57A4" w:rsidRPr="002F2FC3" w14:paraId="01F09F82" w14:textId="77777777" w:rsidTr="00CA57A4">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111BE93E" w14:textId="77777777" w:rsidR="00CA57A4" w:rsidRPr="00F40BB5" w:rsidRDefault="00CA57A4" w:rsidP="00CA57A4">
            <w:pPr>
              <w:pStyle w:val="NoSpacing"/>
              <w:rPr>
                <w:rFonts w:ascii="Times New Roman" w:eastAsiaTheme="minorHAnsi" w:hAnsi="Times New Roman" w:cs="Times New Roman"/>
                <w:color w:val="auto"/>
              </w:rPr>
            </w:pPr>
            <w:bookmarkStart w:id="0" w:name="_Hlk158977638"/>
          </w:p>
        </w:tc>
        <w:tc>
          <w:tcPr>
            <w:tcW w:w="3895" w:type="pct"/>
            <w:tcBorders>
              <w:top w:val="single" w:sz="4" w:space="0" w:color="auto"/>
              <w:left w:val="single" w:sz="4" w:space="0" w:color="auto"/>
              <w:bottom w:val="single" w:sz="4" w:space="0" w:color="auto"/>
              <w:right w:val="single" w:sz="4" w:space="0" w:color="auto"/>
            </w:tcBorders>
          </w:tcPr>
          <w:p w14:paraId="76CF9908" w14:textId="753D4508" w:rsidR="00CA57A4" w:rsidRPr="00F40BB5" w:rsidRDefault="00CA57A4" w:rsidP="00CA57A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F40BB5">
              <w:rPr>
                <w:rFonts w:ascii="Times New Roman" w:hAnsi="Times New Roman" w:cs="Times New Roman"/>
                <w:b/>
              </w:rPr>
              <w:t>Scope</w:t>
            </w:r>
            <w:r w:rsidRPr="00F40BB5">
              <w:rPr>
                <w:rFonts w:ascii="Times New Roman" w:hAnsi="Times New Roman" w:cs="Times New Roman"/>
                <w:b/>
                <w:spacing w:val="7"/>
              </w:rPr>
              <w:t xml:space="preserve"> </w:t>
            </w:r>
            <w:r w:rsidRPr="00F40BB5">
              <w:rPr>
                <w:rFonts w:ascii="Times New Roman" w:hAnsi="Times New Roman" w:cs="Times New Roman"/>
                <w:b/>
                <w:spacing w:val="-2"/>
              </w:rPr>
              <w:t xml:space="preserve">Tasks </w:t>
            </w:r>
          </w:p>
        </w:tc>
        <w:tc>
          <w:tcPr>
            <w:tcW w:w="433" w:type="pct"/>
            <w:tcBorders>
              <w:top w:val="single" w:sz="4" w:space="0" w:color="auto"/>
              <w:left w:val="single" w:sz="4" w:space="0" w:color="auto"/>
              <w:bottom w:val="single" w:sz="4" w:space="0" w:color="auto"/>
              <w:right w:val="single" w:sz="4" w:space="0" w:color="auto"/>
            </w:tcBorders>
          </w:tcPr>
          <w:p w14:paraId="152EB9E0" w14:textId="77777777" w:rsidR="00CA57A4" w:rsidRPr="002F2FC3" w:rsidRDefault="00CA57A4" w:rsidP="00CA57A4">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Yes</w:t>
            </w:r>
          </w:p>
        </w:tc>
        <w:tc>
          <w:tcPr>
            <w:tcW w:w="384" w:type="pct"/>
            <w:tcBorders>
              <w:top w:val="single" w:sz="4" w:space="0" w:color="auto"/>
              <w:left w:val="single" w:sz="4" w:space="0" w:color="auto"/>
              <w:bottom w:val="single" w:sz="4" w:space="0" w:color="auto"/>
              <w:right w:val="single" w:sz="4" w:space="0" w:color="auto"/>
            </w:tcBorders>
          </w:tcPr>
          <w:p w14:paraId="3C9D847E" w14:textId="77777777" w:rsidR="00CA57A4" w:rsidRPr="002F2FC3" w:rsidRDefault="00CA57A4" w:rsidP="00CA57A4">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rPr>
            </w:pPr>
            <w:r w:rsidRPr="002F2FC3">
              <w:rPr>
                <w:rFonts w:ascii="Times New Roman" w:eastAsiaTheme="minorHAnsi" w:hAnsi="Times New Roman" w:cs="Times New Roman"/>
                <w:b/>
                <w:color w:val="auto"/>
              </w:rPr>
              <w:t>No</w:t>
            </w:r>
          </w:p>
        </w:tc>
      </w:tr>
      <w:tr w:rsidR="00CA57A4" w:rsidRPr="002F2FC3" w14:paraId="06A1D3AE" w14:textId="77777777" w:rsidTr="00CA5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0723E784" w14:textId="77777777" w:rsidR="00CA57A4" w:rsidRPr="00B21122" w:rsidRDefault="00CA57A4" w:rsidP="00CA57A4">
            <w:pPr>
              <w:pStyle w:val="NoSpacing"/>
              <w:rPr>
                <w:rFonts w:ascii="Times New Roman" w:eastAsiaTheme="minorHAnsi" w:hAnsi="Times New Roman" w:cs="Times New Roman"/>
                <w:color w:val="auto"/>
                <w:szCs w:val="24"/>
              </w:rPr>
            </w:pPr>
            <w:r w:rsidRPr="00B21122">
              <w:rPr>
                <w:rFonts w:ascii="Times New Roman" w:eastAsiaTheme="minorHAnsi" w:hAnsi="Times New Roman" w:cs="Times New Roman"/>
                <w:color w:val="auto"/>
                <w:szCs w:val="24"/>
              </w:rPr>
              <w:t>1.</w:t>
            </w:r>
          </w:p>
        </w:tc>
        <w:tc>
          <w:tcPr>
            <w:tcW w:w="3895" w:type="pct"/>
            <w:tcBorders>
              <w:top w:val="single" w:sz="4" w:space="0" w:color="auto"/>
              <w:left w:val="single" w:sz="4" w:space="0" w:color="auto"/>
              <w:bottom w:val="single" w:sz="4" w:space="0" w:color="auto"/>
              <w:right w:val="single" w:sz="4" w:space="0" w:color="auto"/>
            </w:tcBorders>
          </w:tcPr>
          <w:p w14:paraId="077569A8" w14:textId="6727923F" w:rsidR="00CA57A4" w:rsidRPr="00B21122" w:rsidRDefault="00CA57A4" w:rsidP="00CA57A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Provide and maintain a secure facility dedicated to standard records storage with capacity to support the current JPL records inventory and all subsequent additions of records during the life of this subcontract</w:t>
            </w:r>
            <w:r w:rsidR="00787D7A">
              <w:rPr>
                <w:rFonts w:ascii="Times New Roman" w:hAnsi="Times New Roman" w:cs="Times New Roman"/>
                <w:sz w:val="21"/>
                <w:szCs w:val="21"/>
              </w:rPr>
              <w:t>, currently estimated at 47,457.6 cubic feet of non-climate controlled storage with expectations for growth</w:t>
            </w:r>
            <w:r w:rsidRPr="00B21122">
              <w:rPr>
                <w:rFonts w:ascii="Times New Roman" w:hAnsi="Times New Roman" w:cs="Times New Roman"/>
                <w:sz w:val="21"/>
                <w:szCs w:val="21"/>
              </w:rPr>
              <w:t>.</w:t>
            </w:r>
          </w:p>
        </w:tc>
        <w:tc>
          <w:tcPr>
            <w:tcW w:w="433" w:type="pct"/>
            <w:tcBorders>
              <w:top w:val="single" w:sz="4" w:space="0" w:color="auto"/>
              <w:left w:val="single" w:sz="4" w:space="0" w:color="auto"/>
              <w:bottom w:val="single" w:sz="4" w:space="0" w:color="auto"/>
              <w:right w:val="single" w:sz="4" w:space="0" w:color="auto"/>
            </w:tcBorders>
          </w:tcPr>
          <w:p w14:paraId="3E630D11"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c>
          <w:tcPr>
            <w:tcW w:w="384" w:type="pct"/>
            <w:tcBorders>
              <w:top w:val="single" w:sz="4" w:space="0" w:color="auto"/>
              <w:left w:val="single" w:sz="4" w:space="0" w:color="auto"/>
              <w:bottom w:val="single" w:sz="4" w:space="0" w:color="auto"/>
              <w:right w:val="single" w:sz="4" w:space="0" w:color="auto"/>
            </w:tcBorders>
          </w:tcPr>
          <w:p w14:paraId="78F914D9"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p>
        </w:tc>
      </w:tr>
      <w:bookmarkEnd w:id="0"/>
      <w:tr w:rsidR="00CA57A4" w:rsidRPr="002F2FC3" w14:paraId="6D3DA26B" w14:textId="77777777" w:rsidTr="00CA57A4">
        <w:trPr>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09425DA8"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2.</w:t>
            </w:r>
          </w:p>
        </w:tc>
        <w:tc>
          <w:tcPr>
            <w:tcW w:w="3895" w:type="pct"/>
            <w:tcBorders>
              <w:top w:val="single" w:sz="4" w:space="0" w:color="auto"/>
              <w:left w:val="single" w:sz="4" w:space="0" w:color="auto"/>
              <w:bottom w:val="single" w:sz="4" w:space="0" w:color="auto"/>
              <w:right w:val="single" w:sz="4" w:space="0" w:color="auto"/>
            </w:tcBorders>
          </w:tcPr>
          <w:p w14:paraId="520FA649" w14:textId="2635BA14" w:rsidR="00CA57A4" w:rsidRPr="00B21122" w:rsidRDefault="00CA57A4" w:rsidP="00CA57A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 xml:space="preserve">Provide separate archival, climate-controlled storage which is maintained at 35% RH </w:t>
            </w:r>
            <w:r w:rsidRPr="00B21122">
              <w:rPr>
                <w:rFonts w:ascii="Times New Roman" w:hAnsi="Times New Roman" w:cs="Times New Roman"/>
                <w:sz w:val="21"/>
                <w:szCs w:val="21"/>
                <w:u w:val="single"/>
              </w:rPr>
              <w:t xml:space="preserve">+ </w:t>
            </w:r>
            <w:r w:rsidRPr="00B21122">
              <w:rPr>
                <w:rFonts w:ascii="Times New Roman" w:hAnsi="Times New Roman" w:cs="Times New Roman"/>
                <w:sz w:val="21"/>
                <w:szCs w:val="21"/>
              </w:rPr>
              <w:t xml:space="preserve">5% and a temperature </w:t>
            </w:r>
            <w:r w:rsidRPr="00B21122">
              <w:rPr>
                <w:rFonts w:ascii="Times New Roman" w:hAnsi="Times New Roman" w:cs="Times New Roman"/>
                <w:sz w:val="21"/>
                <w:szCs w:val="21"/>
                <w:u w:val="single"/>
              </w:rPr>
              <w:t xml:space="preserve">&lt; </w:t>
            </w:r>
            <w:r w:rsidRPr="00B21122">
              <w:rPr>
                <w:rFonts w:ascii="Times New Roman" w:hAnsi="Times New Roman" w:cs="Times New Roman"/>
                <w:sz w:val="21"/>
                <w:szCs w:val="21"/>
              </w:rPr>
              <w:t>65 degrees, large enough to accommodate JPLs needs</w:t>
            </w:r>
            <w:r w:rsidR="00787D7A">
              <w:rPr>
                <w:rFonts w:ascii="Times New Roman" w:hAnsi="Times New Roman" w:cs="Times New Roman"/>
                <w:sz w:val="21"/>
                <w:szCs w:val="21"/>
              </w:rPr>
              <w:t>, currently estimated at 11,573.4 cubic feet of c</w:t>
            </w:r>
            <w:r w:rsidR="00D16424">
              <w:rPr>
                <w:rFonts w:ascii="Times New Roman" w:hAnsi="Times New Roman" w:cs="Times New Roman"/>
                <w:sz w:val="21"/>
                <w:szCs w:val="21"/>
              </w:rPr>
              <w:t>limate controlled storage with expectations for growth</w:t>
            </w:r>
            <w:r w:rsidRPr="00B21122">
              <w:rPr>
                <w:rFonts w:ascii="Times New Roman" w:hAnsi="Times New Roman" w:cs="Times New Roman"/>
                <w:sz w:val="21"/>
                <w:szCs w:val="21"/>
              </w:rPr>
              <w:t>.</w:t>
            </w:r>
          </w:p>
        </w:tc>
        <w:tc>
          <w:tcPr>
            <w:tcW w:w="433" w:type="pct"/>
            <w:tcBorders>
              <w:top w:val="single" w:sz="4" w:space="0" w:color="auto"/>
              <w:left w:val="single" w:sz="4" w:space="0" w:color="auto"/>
              <w:bottom w:val="single" w:sz="4" w:space="0" w:color="auto"/>
              <w:right w:val="single" w:sz="4" w:space="0" w:color="auto"/>
            </w:tcBorders>
          </w:tcPr>
          <w:p w14:paraId="3D6B1776"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506FD4A5"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A57A4" w:rsidRPr="002F2FC3" w14:paraId="43C7DFC4" w14:textId="77777777" w:rsidTr="00CA5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708CD2F6"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3.</w:t>
            </w:r>
          </w:p>
        </w:tc>
        <w:tc>
          <w:tcPr>
            <w:tcW w:w="3895" w:type="pct"/>
            <w:tcBorders>
              <w:top w:val="single" w:sz="4" w:space="0" w:color="auto"/>
              <w:left w:val="single" w:sz="4" w:space="0" w:color="auto"/>
              <w:bottom w:val="single" w:sz="4" w:space="0" w:color="auto"/>
              <w:right w:val="single" w:sz="4" w:space="0" w:color="auto"/>
            </w:tcBorders>
          </w:tcPr>
          <w:p w14:paraId="65861D61" w14:textId="77777777" w:rsidR="00CA57A4" w:rsidRPr="00B21122" w:rsidRDefault="00CA57A4" w:rsidP="00CA57A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Be responsive and accessible for periodic inspections and provide access for occasional tours as designated by JPL.</w:t>
            </w:r>
          </w:p>
        </w:tc>
        <w:tc>
          <w:tcPr>
            <w:tcW w:w="433" w:type="pct"/>
            <w:tcBorders>
              <w:top w:val="single" w:sz="4" w:space="0" w:color="auto"/>
              <w:left w:val="single" w:sz="4" w:space="0" w:color="auto"/>
              <w:bottom w:val="single" w:sz="4" w:space="0" w:color="auto"/>
              <w:right w:val="single" w:sz="4" w:space="0" w:color="auto"/>
            </w:tcBorders>
          </w:tcPr>
          <w:p w14:paraId="6521EF5F"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61E9073F"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A57A4" w:rsidRPr="002F2FC3" w14:paraId="42446FAA" w14:textId="77777777" w:rsidTr="00CA57A4">
        <w:trPr>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65E040E9"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4.</w:t>
            </w:r>
          </w:p>
        </w:tc>
        <w:tc>
          <w:tcPr>
            <w:tcW w:w="3895" w:type="pct"/>
            <w:tcBorders>
              <w:top w:val="single" w:sz="4" w:space="0" w:color="auto"/>
              <w:left w:val="single" w:sz="4" w:space="0" w:color="auto"/>
              <w:bottom w:val="single" w:sz="4" w:space="0" w:color="auto"/>
              <w:right w:val="single" w:sz="4" w:space="0" w:color="auto"/>
            </w:tcBorders>
          </w:tcPr>
          <w:p w14:paraId="67271B42" w14:textId="06ED9D88" w:rsidR="00CA57A4" w:rsidRPr="00B21122" w:rsidRDefault="00CA57A4" w:rsidP="00CA57A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 xml:space="preserve">Facility </w:t>
            </w:r>
            <w:r w:rsidR="00C632AA">
              <w:rPr>
                <w:rFonts w:ascii="Times New Roman" w:hAnsi="Times New Roman" w:cs="Times New Roman"/>
                <w:sz w:val="21"/>
                <w:szCs w:val="21"/>
              </w:rPr>
              <w:t xml:space="preserve">with </w:t>
            </w:r>
            <w:r w:rsidRPr="00B21122">
              <w:rPr>
                <w:rFonts w:ascii="Times New Roman" w:hAnsi="Times New Roman" w:cs="Times New Roman"/>
                <w:sz w:val="21"/>
                <w:szCs w:val="21"/>
              </w:rPr>
              <w:t>security, fire alarm, and automatic sprinklers in accordance with current California Building codes and laws.</w:t>
            </w:r>
          </w:p>
        </w:tc>
        <w:tc>
          <w:tcPr>
            <w:tcW w:w="433" w:type="pct"/>
            <w:tcBorders>
              <w:top w:val="single" w:sz="4" w:space="0" w:color="auto"/>
              <w:left w:val="single" w:sz="4" w:space="0" w:color="auto"/>
              <w:bottom w:val="single" w:sz="4" w:space="0" w:color="auto"/>
              <w:right w:val="single" w:sz="4" w:space="0" w:color="auto"/>
            </w:tcBorders>
          </w:tcPr>
          <w:p w14:paraId="624DB367"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59E85CFE"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A57A4" w:rsidRPr="002F2FC3" w14:paraId="3ACA18F3" w14:textId="77777777" w:rsidTr="00CA5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567C9C1B"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5.</w:t>
            </w:r>
          </w:p>
        </w:tc>
        <w:tc>
          <w:tcPr>
            <w:tcW w:w="3895" w:type="pct"/>
            <w:tcBorders>
              <w:top w:val="single" w:sz="4" w:space="0" w:color="auto"/>
              <w:left w:val="single" w:sz="4" w:space="0" w:color="auto"/>
              <w:bottom w:val="single" w:sz="4" w:space="0" w:color="auto"/>
              <w:right w:val="single" w:sz="4" w:space="0" w:color="auto"/>
            </w:tcBorders>
          </w:tcPr>
          <w:p w14:paraId="057D9F5D" w14:textId="77777777" w:rsidR="00CA57A4" w:rsidRPr="00B21122" w:rsidRDefault="00CA57A4" w:rsidP="00CA57A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Subcontractor shall monitor the facility, maintain evidence of its monitoring activities (e.g., logs and/or video), and report any breaches (including, but not limited to, security, fire, flood, climate control, etc.) to JPL.</w:t>
            </w:r>
          </w:p>
        </w:tc>
        <w:tc>
          <w:tcPr>
            <w:tcW w:w="433" w:type="pct"/>
            <w:tcBorders>
              <w:top w:val="single" w:sz="4" w:space="0" w:color="auto"/>
              <w:left w:val="single" w:sz="4" w:space="0" w:color="auto"/>
              <w:bottom w:val="single" w:sz="4" w:space="0" w:color="auto"/>
              <w:right w:val="single" w:sz="4" w:space="0" w:color="auto"/>
            </w:tcBorders>
          </w:tcPr>
          <w:p w14:paraId="3F57674F"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17232834"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A57A4" w:rsidRPr="002F2FC3" w14:paraId="6A4C1CB7" w14:textId="77777777" w:rsidTr="00C632AA">
        <w:trPr>
          <w:trHeight w:val="800"/>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762BF5BF"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6.</w:t>
            </w:r>
          </w:p>
        </w:tc>
        <w:tc>
          <w:tcPr>
            <w:tcW w:w="3895" w:type="pct"/>
            <w:tcBorders>
              <w:top w:val="single" w:sz="4" w:space="0" w:color="auto"/>
              <w:left w:val="single" w:sz="4" w:space="0" w:color="auto"/>
              <w:bottom w:val="single" w:sz="4" w:space="0" w:color="auto"/>
              <w:right w:val="single" w:sz="4" w:space="0" w:color="auto"/>
            </w:tcBorders>
          </w:tcPr>
          <w:p w14:paraId="0F7F8791" w14:textId="77777777" w:rsidR="00CA57A4" w:rsidRPr="00B21122" w:rsidRDefault="00CA57A4" w:rsidP="00CA57A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Provide and maintain a database of JPL records stored at the Subcontractors facility and provide an online interface to the records inventory database via a secure web-based browser.</w:t>
            </w:r>
          </w:p>
        </w:tc>
        <w:tc>
          <w:tcPr>
            <w:tcW w:w="433" w:type="pct"/>
            <w:tcBorders>
              <w:top w:val="single" w:sz="4" w:space="0" w:color="auto"/>
              <w:left w:val="single" w:sz="4" w:space="0" w:color="auto"/>
              <w:bottom w:val="single" w:sz="4" w:space="0" w:color="auto"/>
              <w:right w:val="single" w:sz="4" w:space="0" w:color="auto"/>
            </w:tcBorders>
          </w:tcPr>
          <w:p w14:paraId="2A807DCC"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1E66D6D3"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A57A4" w:rsidRPr="002F2FC3" w14:paraId="7C2907D6" w14:textId="77777777" w:rsidTr="00CA5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04F67DF0"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7.</w:t>
            </w:r>
          </w:p>
        </w:tc>
        <w:tc>
          <w:tcPr>
            <w:tcW w:w="3895" w:type="pct"/>
            <w:tcBorders>
              <w:top w:val="single" w:sz="4" w:space="0" w:color="auto"/>
              <w:left w:val="single" w:sz="4" w:space="0" w:color="auto"/>
              <w:bottom w:val="single" w:sz="4" w:space="0" w:color="auto"/>
              <w:right w:val="single" w:sz="4" w:space="0" w:color="auto"/>
            </w:tcBorders>
          </w:tcPr>
          <w:p w14:paraId="7F4A1169" w14:textId="77777777" w:rsidR="00CA57A4" w:rsidRPr="00B21122" w:rsidRDefault="00CA57A4" w:rsidP="00CA57A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Have capability to produce reports for JPL upon request by JPL designees within 5 business days.</w:t>
            </w:r>
          </w:p>
        </w:tc>
        <w:tc>
          <w:tcPr>
            <w:tcW w:w="433" w:type="pct"/>
            <w:tcBorders>
              <w:top w:val="single" w:sz="4" w:space="0" w:color="auto"/>
              <w:left w:val="single" w:sz="4" w:space="0" w:color="auto"/>
              <w:bottom w:val="single" w:sz="4" w:space="0" w:color="auto"/>
              <w:right w:val="single" w:sz="4" w:space="0" w:color="auto"/>
            </w:tcBorders>
          </w:tcPr>
          <w:p w14:paraId="578AF64F"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091816A2"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A57A4" w:rsidRPr="002F2FC3" w14:paraId="10BBF49C" w14:textId="77777777" w:rsidTr="00CA57A4">
        <w:trPr>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4D1E856B"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8.</w:t>
            </w:r>
          </w:p>
        </w:tc>
        <w:tc>
          <w:tcPr>
            <w:tcW w:w="3895" w:type="pct"/>
            <w:tcBorders>
              <w:top w:val="single" w:sz="4" w:space="0" w:color="auto"/>
              <w:left w:val="single" w:sz="4" w:space="0" w:color="auto"/>
              <w:bottom w:val="single" w:sz="4" w:space="0" w:color="auto"/>
              <w:right w:val="single" w:sz="4" w:space="0" w:color="auto"/>
            </w:tcBorders>
          </w:tcPr>
          <w:p w14:paraId="26F12A45" w14:textId="77777777" w:rsidR="00CA57A4" w:rsidRPr="00B21122" w:rsidRDefault="00CA57A4" w:rsidP="00CA57A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Subcontractor shall identify (2-4) personnel who will pick up and deliver records to offices/desktops throughout JPL. Said personnel shall be U.S. citizens or legal permanent residents and must submit personal information and be approved for unescorted access to JPL through the JPL badging system yearly in accordance with JPL Additional General Provision, Security Requirements and Access to Sensitive Information.</w:t>
            </w:r>
          </w:p>
        </w:tc>
        <w:tc>
          <w:tcPr>
            <w:tcW w:w="433" w:type="pct"/>
            <w:tcBorders>
              <w:top w:val="single" w:sz="4" w:space="0" w:color="auto"/>
              <w:left w:val="single" w:sz="4" w:space="0" w:color="auto"/>
              <w:bottom w:val="single" w:sz="4" w:space="0" w:color="auto"/>
              <w:right w:val="single" w:sz="4" w:space="0" w:color="auto"/>
            </w:tcBorders>
          </w:tcPr>
          <w:p w14:paraId="0CEF6F16"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5885668C"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A57A4" w:rsidRPr="002F2FC3" w14:paraId="75EABF5B" w14:textId="77777777" w:rsidTr="00CA5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15A3BFCB" w14:textId="77777777" w:rsidR="00CA57A4" w:rsidRPr="00B21122" w:rsidRDefault="00CA57A4" w:rsidP="00CA57A4">
            <w:pPr>
              <w:pStyle w:val="NoSpacing"/>
              <w:rPr>
                <w:rFonts w:ascii="Times New Roman" w:hAnsi="Times New Roman" w:cs="Times New Roman"/>
                <w:szCs w:val="24"/>
              </w:rPr>
            </w:pPr>
            <w:r w:rsidRPr="00B21122">
              <w:rPr>
                <w:rFonts w:ascii="Times New Roman" w:hAnsi="Times New Roman" w:cs="Times New Roman"/>
                <w:szCs w:val="24"/>
              </w:rPr>
              <w:t>9.</w:t>
            </w:r>
          </w:p>
        </w:tc>
        <w:tc>
          <w:tcPr>
            <w:tcW w:w="3895" w:type="pct"/>
            <w:tcBorders>
              <w:top w:val="single" w:sz="4" w:space="0" w:color="auto"/>
              <w:left w:val="single" w:sz="4" w:space="0" w:color="auto"/>
              <w:bottom w:val="single" w:sz="4" w:space="0" w:color="auto"/>
              <w:right w:val="single" w:sz="4" w:space="0" w:color="auto"/>
            </w:tcBorders>
          </w:tcPr>
          <w:p w14:paraId="46018E49" w14:textId="77777777" w:rsidR="00CA57A4" w:rsidRPr="00B21122" w:rsidRDefault="00CA57A4" w:rsidP="00CA57A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Subcontractor shall take all possible precautions, in accordance with JPL requirements, to reduce the risk of any disasters and to mitigate the effects, should a disaster occur.</w:t>
            </w:r>
          </w:p>
        </w:tc>
        <w:tc>
          <w:tcPr>
            <w:tcW w:w="433" w:type="pct"/>
            <w:tcBorders>
              <w:top w:val="single" w:sz="4" w:space="0" w:color="auto"/>
              <w:left w:val="single" w:sz="4" w:space="0" w:color="auto"/>
              <w:bottom w:val="single" w:sz="4" w:space="0" w:color="auto"/>
              <w:right w:val="single" w:sz="4" w:space="0" w:color="auto"/>
            </w:tcBorders>
          </w:tcPr>
          <w:p w14:paraId="44BC618F"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84" w:type="pct"/>
            <w:tcBorders>
              <w:top w:val="single" w:sz="4" w:space="0" w:color="auto"/>
              <w:left w:val="single" w:sz="4" w:space="0" w:color="auto"/>
              <w:bottom w:val="single" w:sz="4" w:space="0" w:color="auto"/>
              <w:right w:val="single" w:sz="4" w:space="0" w:color="auto"/>
            </w:tcBorders>
          </w:tcPr>
          <w:p w14:paraId="09F77907"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A57A4" w:rsidRPr="002F2FC3" w14:paraId="3A1B47B9" w14:textId="77777777" w:rsidTr="00CA57A4">
        <w:trPr>
          <w:trHeight w:val="695"/>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49BC00A4" w14:textId="77777777" w:rsidR="00CA57A4" w:rsidRPr="00B21122" w:rsidRDefault="00CA57A4" w:rsidP="00CA57A4">
            <w:pPr>
              <w:pStyle w:val="NoSpacing"/>
              <w:rPr>
                <w:rFonts w:ascii="Times New Roman" w:eastAsiaTheme="minorHAnsi" w:hAnsi="Times New Roman" w:cs="Times New Roman"/>
                <w:color w:val="auto"/>
                <w:szCs w:val="24"/>
              </w:rPr>
            </w:pPr>
            <w:r w:rsidRPr="00B21122">
              <w:rPr>
                <w:rFonts w:ascii="Times New Roman" w:eastAsiaTheme="minorHAnsi" w:hAnsi="Times New Roman" w:cs="Times New Roman"/>
                <w:color w:val="auto"/>
                <w:szCs w:val="24"/>
              </w:rPr>
              <w:t>10.</w:t>
            </w:r>
          </w:p>
        </w:tc>
        <w:tc>
          <w:tcPr>
            <w:tcW w:w="3895" w:type="pct"/>
            <w:tcBorders>
              <w:top w:val="single" w:sz="4" w:space="0" w:color="auto"/>
              <w:left w:val="single" w:sz="4" w:space="0" w:color="auto"/>
              <w:bottom w:val="single" w:sz="4" w:space="0" w:color="auto"/>
              <w:right w:val="single" w:sz="4" w:space="0" w:color="auto"/>
            </w:tcBorders>
          </w:tcPr>
          <w:p w14:paraId="4C7173B6" w14:textId="77777777" w:rsidR="00CA57A4" w:rsidRPr="00B21122" w:rsidRDefault="00CA57A4" w:rsidP="00CA57A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Subcontractor shall implement and maintain a barcode tracking system for creation and maintenance of an accurate inventory of records in storage.</w:t>
            </w:r>
          </w:p>
        </w:tc>
        <w:tc>
          <w:tcPr>
            <w:tcW w:w="433" w:type="pct"/>
            <w:tcBorders>
              <w:top w:val="single" w:sz="4" w:space="0" w:color="auto"/>
              <w:left w:val="single" w:sz="4" w:space="0" w:color="auto"/>
              <w:bottom w:val="single" w:sz="4" w:space="0" w:color="auto"/>
              <w:right w:val="single" w:sz="4" w:space="0" w:color="auto"/>
            </w:tcBorders>
          </w:tcPr>
          <w:p w14:paraId="3770E8AE"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rPr>
            </w:pPr>
          </w:p>
        </w:tc>
        <w:tc>
          <w:tcPr>
            <w:tcW w:w="384" w:type="pct"/>
            <w:tcBorders>
              <w:top w:val="single" w:sz="4" w:space="0" w:color="auto"/>
              <w:left w:val="single" w:sz="4" w:space="0" w:color="auto"/>
              <w:bottom w:val="single" w:sz="4" w:space="0" w:color="auto"/>
              <w:right w:val="single" w:sz="4" w:space="0" w:color="auto"/>
            </w:tcBorders>
          </w:tcPr>
          <w:p w14:paraId="019B33B5"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rPr>
            </w:pPr>
          </w:p>
        </w:tc>
      </w:tr>
      <w:tr w:rsidR="00CA57A4" w:rsidRPr="002F2FC3" w14:paraId="2BFD32C2" w14:textId="77777777" w:rsidTr="00CA57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439B5B0D" w14:textId="77777777" w:rsidR="00CA57A4" w:rsidRPr="00B21122" w:rsidRDefault="00CA57A4" w:rsidP="00CA57A4">
            <w:pPr>
              <w:pStyle w:val="NoSpacing"/>
              <w:rPr>
                <w:rFonts w:ascii="Times New Roman" w:hAnsi="Times New Roman" w:cs="Times New Roman"/>
                <w:szCs w:val="24"/>
              </w:rPr>
            </w:pPr>
            <w:r>
              <w:rPr>
                <w:rFonts w:ascii="Times New Roman" w:hAnsi="Times New Roman" w:cs="Times New Roman"/>
                <w:szCs w:val="24"/>
              </w:rPr>
              <w:t>11.</w:t>
            </w:r>
          </w:p>
        </w:tc>
        <w:tc>
          <w:tcPr>
            <w:tcW w:w="3895" w:type="pct"/>
            <w:tcBorders>
              <w:top w:val="single" w:sz="4" w:space="0" w:color="auto"/>
              <w:left w:val="single" w:sz="4" w:space="0" w:color="auto"/>
              <w:bottom w:val="single" w:sz="4" w:space="0" w:color="auto"/>
              <w:right w:val="single" w:sz="4" w:space="0" w:color="auto"/>
            </w:tcBorders>
          </w:tcPr>
          <w:p w14:paraId="3A00D4AB" w14:textId="77777777" w:rsidR="00CA57A4" w:rsidRPr="00B21122" w:rsidRDefault="00CA57A4" w:rsidP="00CA57A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Subcontractor shall provide records storage and retrieval services at the box and file level, with standard pick-up/delivery service by Noon the next business day for requests received by 3pm. Pick-up (and delivery) shall be provided during JPLs normal business hours (8 a.m. – 5 p.m. PST) and shall be limited to one trip per day to JPL, unless filling a rush request.</w:t>
            </w:r>
          </w:p>
        </w:tc>
        <w:tc>
          <w:tcPr>
            <w:tcW w:w="433" w:type="pct"/>
            <w:tcBorders>
              <w:top w:val="single" w:sz="4" w:space="0" w:color="auto"/>
              <w:left w:val="single" w:sz="4" w:space="0" w:color="auto"/>
              <w:bottom w:val="single" w:sz="4" w:space="0" w:color="auto"/>
              <w:right w:val="single" w:sz="4" w:space="0" w:color="auto"/>
            </w:tcBorders>
          </w:tcPr>
          <w:p w14:paraId="4CEB80E2"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84" w:type="pct"/>
            <w:tcBorders>
              <w:top w:val="single" w:sz="4" w:space="0" w:color="auto"/>
              <w:left w:val="single" w:sz="4" w:space="0" w:color="auto"/>
              <w:bottom w:val="single" w:sz="4" w:space="0" w:color="auto"/>
              <w:right w:val="single" w:sz="4" w:space="0" w:color="auto"/>
            </w:tcBorders>
          </w:tcPr>
          <w:p w14:paraId="01BC3300" w14:textId="77777777" w:rsidR="00CA57A4" w:rsidRPr="002F2FC3" w:rsidRDefault="00CA57A4" w:rsidP="00CA57A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CA57A4" w:rsidRPr="002F2FC3" w14:paraId="1A07F2D7" w14:textId="77777777" w:rsidTr="00CA57A4">
        <w:trPr>
          <w:trHeight w:val="695"/>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noWrap/>
          </w:tcPr>
          <w:p w14:paraId="2B911951" w14:textId="77777777" w:rsidR="00CA57A4" w:rsidRPr="00B21122" w:rsidRDefault="00CA57A4" w:rsidP="00CA57A4">
            <w:pPr>
              <w:pStyle w:val="NoSpacing"/>
              <w:rPr>
                <w:rFonts w:ascii="Times New Roman" w:hAnsi="Times New Roman" w:cs="Times New Roman"/>
                <w:szCs w:val="24"/>
              </w:rPr>
            </w:pPr>
            <w:r>
              <w:rPr>
                <w:rFonts w:ascii="Times New Roman" w:hAnsi="Times New Roman" w:cs="Times New Roman"/>
                <w:szCs w:val="24"/>
              </w:rPr>
              <w:t>12.</w:t>
            </w:r>
          </w:p>
        </w:tc>
        <w:tc>
          <w:tcPr>
            <w:tcW w:w="3895" w:type="pct"/>
            <w:tcBorders>
              <w:top w:val="single" w:sz="4" w:space="0" w:color="auto"/>
              <w:left w:val="single" w:sz="4" w:space="0" w:color="auto"/>
              <w:bottom w:val="single" w:sz="4" w:space="0" w:color="auto"/>
              <w:right w:val="single" w:sz="4" w:space="0" w:color="auto"/>
            </w:tcBorders>
          </w:tcPr>
          <w:p w14:paraId="788504ED" w14:textId="77777777" w:rsidR="00CA57A4" w:rsidRPr="00B21122" w:rsidRDefault="00CA57A4" w:rsidP="00CA57A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21122">
              <w:rPr>
                <w:rFonts w:ascii="Times New Roman" w:hAnsi="Times New Roman" w:cs="Times New Roman"/>
                <w:sz w:val="21"/>
                <w:szCs w:val="21"/>
              </w:rPr>
              <w:t>Subcontractor shall perform records destruction services when authorized by the JPL Records Manager. The records shall be destroyed using pierce and tear technology (confetti output), and the subcontractor shall provide certified proof that shredded output is unreadable.</w:t>
            </w:r>
          </w:p>
        </w:tc>
        <w:tc>
          <w:tcPr>
            <w:tcW w:w="433" w:type="pct"/>
            <w:tcBorders>
              <w:top w:val="single" w:sz="4" w:space="0" w:color="auto"/>
              <w:left w:val="single" w:sz="4" w:space="0" w:color="auto"/>
              <w:bottom w:val="single" w:sz="4" w:space="0" w:color="auto"/>
              <w:right w:val="single" w:sz="4" w:space="0" w:color="auto"/>
            </w:tcBorders>
          </w:tcPr>
          <w:p w14:paraId="221AE366"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84" w:type="pct"/>
            <w:tcBorders>
              <w:top w:val="single" w:sz="4" w:space="0" w:color="auto"/>
              <w:left w:val="single" w:sz="4" w:space="0" w:color="auto"/>
              <w:bottom w:val="single" w:sz="4" w:space="0" w:color="auto"/>
              <w:right w:val="single" w:sz="4" w:space="0" w:color="auto"/>
            </w:tcBorders>
          </w:tcPr>
          <w:p w14:paraId="7C9277B9" w14:textId="77777777" w:rsidR="00CA57A4" w:rsidRPr="002F2FC3" w:rsidRDefault="00CA57A4" w:rsidP="00CA57A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711205EC" w14:textId="3E68DF47" w:rsidR="00866AFD" w:rsidRPr="005D4576" w:rsidRDefault="00E96486" w:rsidP="00866AFD">
      <w:pPr>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866AFD" w:rsidRPr="005D4576" w14:paraId="482B8D4D" w14:textId="77777777" w:rsidTr="00866AFD">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48407CA" w14:textId="10B528BC" w:rsidR="00866AFD" w:rsidRPr="005D4576" w:rsidRDefault="00866AFD">
            <w:pPr>
              <w:jc w:val="center"/>
              <w:rPr>
                <w:rFonts w:ascii="Times New Roman" w:hAnsi="Times New Roman" w:cs="Times New Roman"/>
                <w:b/>
                <w:bCs/>
                <w:sz w:val="24"/>
                <w:szCs w:val="24"/>
              </w:rPr>
            </w:pPr>
            <w:bookmarkStart w:id="1" w:name="_Hlk144363525"/>
            <w:r w:rsidRPr="005D4576">
              <w:rPr>
                <w:rFonts w:ascii="Times New Roman" w:hAnsi="Times New Roman" w:cs="Times New Roman"/>
                <w:b/>
                <w:bCs/>
                <w:sz w:val="24"/>
                <w:szCs w:val="24"/>
              </w:rPr>
              <w:lastRenderedPageBreak/>
              <w:t>Describe your storage facility.</w:t>
            </w:r>
          </w:p>
        </w:tc>
      </w:tr>
      <w:tr w:rsidR="00866AFD" w:rsidRPr="005D4576" w14:paraId="7A6DB1B2" w14:textId="77777777" w:rsidTr="00866AFD">
        <w:trPr>
          <w:trHeight w:val="1218"/>
        </w:trPr>
        <w:tc>
          <w:tcPr>
            <w:tcW w:w="10890" w:type="dxa"/>
            <w:tcBorders>
              <w:top w:val="single" w:sz="4" w:space="0" w:color="auto"/>
              <w:left w:val="single" w:sz="4" w:space="0" w:color="auto"/>
              <w:bottom w:val="single" w:sz="4" w:space="0" w:color="auto"/>
              <w:right w:val="single" w:sz="4" w:space="0" w:color="auto"/>
            </w:tcBorders>
            <w:noWrap/>
          </w:tcPr>
          <w:p w14:paraId="78B83C30" w14:textId="77777777" w:rsidR="00866AFD" w:rsidRPr="005D4576" w:rsidRDefault="00866AFD">
            <w:pPr>
              <w:rPr>
                <w:rFonts w:ascii="Times New Roman" w:hAnsi="Times New Roman" w:cs="Times New Roman"/>
                <w:b/>
                <w:bCs/>
                <w:sz w:val="24"/>
                <w:szCs w:val="24"/>
              </w:rPr>
            </w:pPr>
            <w:r w:rsidRPr="005D4576">
              <w:rPr>
                <w:rFonts w:ascii="Times New Roman" w:hAnsi="Times New Roman" w:cs="Times New Roman"/>
                <w:b/>
                <w:bCs/>
                <w:sz w:val="24"/>
                <w:szCs w:val="24"/>
              </w:rPr>
              <w:t> </w:t>
            </w:r>
          </w:p>
          <w:p w14:paraId="4EE9FEC3" w14:textId="77777777" w:rsidR="00866AFD" w:rsidRPr="005D4576" w:rsidRDefault="00866AFD">
            <w:pPr>
              <w:pStyle w:val="ListParagraph"/>
              <w:autoSpaceDE/>
              <w:ind w:left="1800"/>
              <w:rPr>
                <w:b/>
                <w:bCs/>
                <w:sz w:val="24"/>
                <w:szCs w:val="24"/>
              </w:rPr>
            </w:pPr>
          </w:p>
          <w:p w14:paraId="01DF6C77" w14:textId="77777777" w:rsidR="00866AFD" w:rsidRPr="005D4576" w:rsidRDefault="00866AFD">
            <w:pPr>
              <w:pStyle w:val="ListParagraph"/>
              <w:autoSpaceDE/>
              <w:ind w:left="1800"/>
              <w:rPr>
                <w:b/>
                <w:bCs/>
                <w:sz w:val="24"/>
                <w:szCs w:val="24"/>
              </w:rPr>
            </w:pPr>
          </w:p>
          <w:p w14:paraId="7350BABD" w14:textId="77777777" w:rsidR="00866AFD" w:rsidRPr="005D4576" w:rsidRDefault="00866AFD">
            <w:pPr>
              <w:rPr>
                <w:rFonts w:ascii="Times New Roman" w:hAnsi="Times New Roman" w:cs="Times New Roman"/>
                <w:b/>
                <w:bCs/>
                <w:sz w:val="24"/>
                <w:szCs w:val="24"/>
              </w:rPr>
            </w:pPr>
          </w:p>
          <w:p w14:paraId="7B18D6A0" w14:textId="77777777" w:rsidR="00866AFD" w:rsidRPr="005D4576" w:rsidRDefault="00866AFD">
            <w:pPr>
              <w:pStyle w:val="ListParagraph"/>
              <w:autoSpaceDE/>
              <w:ind w:left="1800"/>
              <w:rPr>
                <w:b/>
                <w:bCs/>
                <w:sz w:val="24"/>
                <w:szCs w:val="24"/>
              </w:rPr>
            </w:pPr>
          </w:p>
          <w:p w14:paraId="02EEB389" w14:textId="77777777" w:rsidR="00866AFD" w:rsidRPr="005D4576" w:rsidRDefault="00866AFD">
            <w:pPr>
              <w:pStyle w:val="ListParagraph"/>
              <w:autoSpaceDE/>
              <w:ind w:left="1800"/>
              <w:rPr>
                <w:b/>
                <w:bCs/>
                <w:sz w:val="24"/>
                <w:szCs w:val="24"/>
              </w:rPr>
            </w:pPr>
          </w:p>
          <w:p w14:paraId="1A6A488B" w14:textId="77777777" w:rsidR="00866AFD" w:rsidRPr="005D4576" w:rsidRDefault="00866AFD">
            <w:pPr>
              <w:pStyle w:val="ListParagraph"/>
              <w:autoSpaceDE/>
              <w:ind w:left="1800"/>
              <w:rPr>
                <w:b/>
                <w:bCs/>
                <w:sz w:val="24"/>
                <w:szCs w:val="24"/>
              </w:rPr>
            </w:pPr>
          </w:p>
        </w:tc>
      </w:tr>
      <w:bookmarkEnd w:id="1"/>
    </w:tbl>
    <w:p w14:paraId="5D46E928" w14:textId="77777777" w:rsidR="00866AFD" w:rsidRPr="005D4576" w:rsidRDefault="00866AFD" w:rsidP="00866AFD">
      <w:pPr>
        <w:rPr>
          <w:rFonts w:ascii="Times New Roman" w:eastAsia="Times New Roman" w:hAnsi="Times New Roman" w:cs="Times New Roman"/>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866AFD" w:rsidRPr="005D4576" w14:paraId="02368CEB" w14:textId="77777777" w:rsidTr="00866AFD">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4086C7A" w14:textId="010876D2" w:rsidR="00866AFD" w:rsidRPr="005D4576" w:rsidRDefault="00866AFD">
            <w:pPr>
              <w:jc w:val="center"/>
              <w:rPr>
                <w:rFonts w:ascii="Times New Roman" w:hAnsi="Times New Roman" w:cs="Times New Roman"/>
                <w:b/>
                <w:bCs/>
                <w:sz w:val="24"/>
                <w:szCs w:val="24"/>
              </w:rPr>
            </w:pPr>
            <w:bookmarkStart w:id="2" w:name="_Hlk144363573"/>
            <w:r w:rsidRPr="005D4576">
              <w:rPr>
                <w:rFonts w:ascii="Times New Roman" w:hAnsi="Times New Roman" w:cs="Times New Roman"/>
                <w:b/>
                <w:bCs/>
                <w:sz w:val="24"/>
                <w:szCs w:val="24"/>
              </w:rPr>
              <w:t>Describe your climate-controlled storage capability.</w:t>
            </w:r>
          </w:p>
        </w:tc>
      </w:tr>
      <w:tr w:rsidR="00866AFD" w:rsidRPr="005D4576" w14:paraId="2027F43A" w14:textId="77777777" w:rsidTr="00866AFD">
        <w:trPr>
          <w:trHeight w:val="1218"/>
        </w:trPr>
        <w:tc>
          <w:tcPr>
            <w:tcW w:w="10890" w:type="dxa"/>
            <w:tcBorders>
              <w:top w:val="single" w:sz="4" w:space="0" w:color="auto"/>
              <w:left w:val="single" w:sz="4" w:space="0" w:color="auto"/>
              <w:bottom w:val="single" w:sz="4" w:space="0" w:color="auto"/>
              <w:right w:val="single" w:sz="4" w:space="0" w:color="auto"/>
            </w:tcBorders>
            <w:noWrap/>
          </w:tcPr>
          <w:p w14:paraId="01C8CBF2" w14:textId="77777777" w:rsidR="00866AFD" w:rsidRPr="005D4576" w:rsidRDefault="00866AFD">
            <w:pPr>
              <w:rPr>
                <w:rFonts w:ascii="Times New Roman" w:hAnsi="Times New Roman" w:cs="Times New Roman"/>
                <w:b/>
                <w:bCs/>
                <w:sz w:val="24"/>
                <w:szCs w:val="24"/>
              </w:rPr>
            </w:pPr>
            <w:r w:rsidRPr="005D4576">
              <w:rPr>
                <w:rFonts w:ascii="Times New Roman" w:hAnsi="Times New Roman" w:cs="Times New Roman"/>
                <w:b/>
                <w:bCs/>
                <w:sz w:val="24"/>
                <w:szCs w:val="24"/>
              </w:rPr>
              <w:t> </w:t>
            </w:r>
          </w:p>
          <w:p w14:paraId="0F44BBB7" w14:textId="77777777" w:rsidR="00866AFD" w:rsidRPr="005D4576" w:rsidRDefault="00866AFD">
            <w:pPr>
              <w:pStyle w:val="ListParagraph"/>
              <w:autoSpaceDE/>
              <w:ind w:left="1800"/>
              <w:rPr>
                <w:b/>
                <w:bCs/>
                <w:sz w:val="24"/>
                <w:szCs w:val="24"/>
              </w:rPr>
            </w:pPr>
          </w:p>
          <w:p w14:paraId="5AE219D1" w14:textId="77777777" w:rsidR="00866AFD" w:rsidRPr="005D4576" w:rsidRDefault="00866AFD">
            <w:pPr>
              <w:pStyle w:val="ListParagraph"/>
              <w:autoSpaceDE/>
              <w:ind w:left="1800"/>
              <w:rPr>
                <w:b/>
                <w:bCs/>
                <w:sz w:val="24"/>
                <w:szCs w:val="24"/>
              </w:rPr>
            </w:pPr>
          </w:p>
          <w:p w14:paraId="2F053DF0" w14:textId="77777777" w:rsidR="00866AFD" w:rsidRPr="005D4576" w:rsidRDefault="00866AFD">
            <w:pPr>
              <w:rPr>
                <w:rFonts w:ascii="Times New Roman" w:hAnsi="Times New Roman" w:cs="Times New Roman"/>
                <w:b/>
                <w:bCs/>
                <w:sz w:val="24"/>
                <w:szCs w:val="24"/>
              </w:rPr>
            </w:pPr>
          </w:p>
          <w:p w14:paraId="7725EDBC" w14:textId="77777777" w:rsidR="00866AFD" w:rsidRPr="005D4576" w:rsidRDefault="00866AFD">
            <w:pPr>
              <w:pStyle w:val="ListParagraph"/>
              <w:autoSpaceDE/>
              <w:ind w:left="1800"/>
              <w:rPr>
                <w:b/>
                <w:bCs/>
                <w:sz w:val="24"/>
                <w:szCs w:val="24"/>
              </w:rPr>
            </w:pPr>
          </w:p>
          <w:p w14:paraId="051E456E" w14:textId="77777777" w:rsidR="00866AFD" w:rsidRPr="005D4576" w:rsidRDefault="00866AFD">
            <w:pPr>
              <w:pStyle w:val="ListParagraph"/>
              <w:autoSpaceDE/>
              <w:ind w:left="1800"/>
              <w:rPr>
                <w:b/>
                <w:bCs/>
                <w:sz w:val="24"/>
                <w:szCs w:val="24"/>
              </w:rPr>
            </w:pPr>
          </w:p>
          <w:p w14:paraId="755A3173" w14:textId="77777777" w:rsidR="00866AFD" w:rsidRPr="005D4576" w:rsidRDefault="00866AFD">
            <w:pPr>
              <w:pStyle w:val="ListParagraph"/>
              <w:autoSpaceDE/>
              <w:ind w:left="1800"/>
              <w:rPr>
                <w:b/>
                <w:bCs/>
                <w:sz w:val="24"/>
                <w:szCs w:val="24"/>
              </w:rPr>
            </w:pPr>
          </w:p>
        </w:tc>
      </w:tr>
      <w:bookmarkEnd w:id="2"/>
    </w:tbl>
    <w:p w14:paraId="37D11AD4" w14:textId="77777777" w:rsidR="00866AFD" w:rsidRPr="005D4576" w:rsidRDefault="00866AFD" w:rsidP="00866AFD">
      <w:pPr>
        <w:rPr>
          <w:rFonts w:ascii="Times New Roman" w:eastAsia="Times New Roman" w:hAnsi="Times New Roman" w:cs="Times New Roman"/>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866AFD" w:rsidRPr="005D4576" w14:paraId="334ABD7F" w14:textId="77777777" w:rsidTr="00866AFD">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9FE13CF" w14:textId="6FD2ABD6" w:rsidR="00866AFD" w:rsidRPr="005D4576" w:rsidRDefault="00866AFD">
            <w:pPr>
              <w:jc w:val="center"/>
              <w:rPr>
                <w:rFonts w:ascii="Times New Roman" w:hAnsi="Times New Roman" w:cs="Times New Roman"/>
                <w:b/>
                <w:bCs/>
                <w:sz w:val="24"/>
                <w:szCs w:val="24"/>
              </w:rPr>
            </w:pPr>
            <w:r w:rsidRPr="005D4576">
              <w:rPr>
                <w:rFonts w:ascii="Times New Roman" w:hAnsi="Times New Roman" w:cs="Times New Roman"/>
                <w:b/>
                <w:bCs/>
                <w:sz w:val="24"/>
                <w:szCs w:val="24"/>
              </w:rPr>
              <w:t>Describe your delivery/retrieval capabilities.</w:t>
            </w:r>
          </w:p>
        </w:tc>
      </w:tr>
      <w:tr w:rsidR="00866AFD" w:rsidRPr="005D4576" w14:paraId="0091BC0B" w14:textId="77777777" w:rsidTr="00866AFD">
        <w:trPr>
          <w:trHeight w:val="2877"/>
        </w:trPr>
        <w:tc>
          <w:tcPr>
            <w:tcW w:w="10890" w:type="dxa"/>
            <w:tcBorders>
              <w:top w:val="single" w:sz="4" w:space="0" w:color="auto"/>
              <w:left w:val="single" w:sz="4" w:space="0" w:color="auto"/>
              <w:bottom w:val="single" w:sz="4" w:space="0" w:color="auto"/>
              <w:right w:val="single" w:sz="4" w:space="0" w:color="auto"/>
            </w:tcBorders>
            <w:noWrap/>
          </w:tcPr>
          <w:p w14:paraId="55548E0C" w14:textId="77777777" w:rsidR="00866AFD" w:rsidRPr="005D4576" w:rsidRDefault="00866AFD">
            <w:pPr>
              <w:rPr>
                <w:rFonts w:ascii="Times New Roman" w:hAnsi="Times New Roman" w:cs="Times New Roman"/>
                <w:b/>
                <w:bCs/>
                <w:sz w:val="24"/>
                <w:szCs w:val="24"/>
              </w:rPr>
            </w:pPr>
            <w:r w:rsidRPr="005D4576">
              <w:rPr>
                <w:rFonts w:ascii="Times New Roman" w:hAnsi="Times New Roman" w:cs="Times New Roman"/>
                <w:b/>
                <w:bCs/>
                <w:sz w:val="24"/>
                <w:szCs w:val="24"/>
              </w:rPr>
              <w:t> </w:t>
            </w:r>
          </w:p>
          <w:p w14:paraId="27DA4531" w14:textId="77777777" w:rsidR="00866AFD" w:rsidRPr="005D4576" w:rsidRDefault="00866AFD">
            <w:pPr>
              <w:pStyle w:val="ListParagraph"/>
              <w:autoSpaceDE/>
              <w:ind w:left="1800"/>
              <w:rPr>
                <w:b/>
                <w:bCs/>
                <w:sz w:val="24"/>
                <w:szCs w:val="24"/>
              </w:rPr>
            </w:pPr>
          </w:p>
          <w:p w14:paraId="7B9D32AD" w14:textId="77777777" w:rsidR="00866AFD" w:rsidRPr="005D4576" w:rsidRDefault="00866AFD">
            <w:pPr>
              <w:pStyle w:val="ListParagraph"/>
              <w:autoSpaceDE/>
              <w:ind w:left="1800"/>
              <w:rPr>
                <w:b/>
                <w:bCs/>
                <w:sz w:val="24"/>
                <w:szCs w:val="24"/>
              </w:rPr>
            </w:pPr>
          </w:p>
          <w:p w14:paraId="58AE1ACC" w14:textId="77777777" w:rsidR="00866AFD" w:rsidRPr="005D4576" w:rsidRDefault="00866AFD">
            <w:pPr>
              <w:rPr>
                <w:rFonts w:ascii="Times New Roman" w:hAnsi="Times New Roman" w:cs="Times New Roman"/>
                <w:b/>
                <w:bCs/>
                <w:sz w:val="24"/>
                <w:szCs w:val="24"/>
              </w:rPr>
            </w:pPr>
          </w:p>
          <w:p w14:paraId="2A46D901" w14:textId="77777777" w:rsidR="00866AFD" w:rsidRPr="005D4576" w:rsidRDefault="00866AFD">
            <w:pPr>
              <w:pStyle w:val="ListParagraph"/>
              <w:autoSpaceDE/>
              <w:ind w:left="1800"/>
              <w:rPr>
                <w:b/>
                <w:bCs/>
                <w:sz w:val="24"/>
                <w:szCs w:val="24"/>
              </w:rPr>
            </w:pPr>
          </w:p>
          <w:p w14:paraId="7AFFCD7B" w14:textId="77777777" w:rsidR="00866AFD" w:rsidRPr="005D4576" w:rsidRDefault="00866AFD">
            <w:pPr>
              <w:pStyle w:val="ListParagraph"/>
              <w:autoSpaceDE/>
              <w:ind w:left="1800"/>
              <w:rPr>
                <w:b/>
                <w:bCs/>
                <w:sz w:val="24"/>
                <w:szCs w:val="24"/>
              </w:rPr>
            </w:pPr>
          </w:p>
          <w:p w14:paraId="427AEAE2" w14:textId="77777777" w:rsidR="00866AFD" w:rsidRPr="005D4576" w:rsidRDefault="00866AFD">
            <w:pPr>
              <w:pStyle w:val="ListParagraph"/>
              <w:autoSpaceDE/>
              <w:ind w:left="1800"/>
              <w:rPr>
                <w:b/>
                <w:bCs/>
                <w:sz w:val="24"/>
                <w:szCs w:val="24"/>
              </w:rPr>
            </w:pPr>
          </w:p>
        </w:tc>
      </w:tr>
    </w:tbl>
    <w:p w14:paraId="106B0117" w14:textId="77777777" w:rsidR="00866AFD" w:rsidRPr="005D4576" w:rsidRDefault="00866AFD" w:rsidP="00866AFD">
      <w:pPr>
        <w:rPr>
          <w:rFonts w:ascii="Times New Roman" w:hAnsi="Times New Roman" w:cs="Times New Roman"/>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866AFD" w:rsidRPr="005D4576" w14:paraId="48D3D2C6" w14:textId="77777777" w:rsidTr="00866AFD">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D470692" w14:textId="655CABFB" w:rsidR="00866AFD" w:rsidRPr="005D4576" w:rsidRDefault="00866AFD">
            <w:pPr>
              <w:jc w:val="center"/>
              <w:rPr>
                <w:rFonts w:ascii="Times New Roman" w:hAnsi="Times New Roman" w:cs="Times New Roman"/>
                <w:b/>
                <w:bCs/>
                <w:sz w:val="24"/>
                <w:szCs w:val="24"/>
              </w:rPr>
            </w:pPr>
            <w:r w:rsidRPr="005D4576">
              <w:rPr>
                <w:rFonts w:ascii="Times New Roman" w:hAnsi="Times New Roman" w:cs="Times New Roman"/>
                <w:b/>
                <w:bCs/>
                <w:sz w:val="24"/>
                <w:szCs w:val="24"/>
              </w:rPr>
              <w:t>Describe your records inventory database, including its ability for JPL access.</w:t>
            </w:r>
          </w:p>
        </w:tc>
      </w:tr>
      <w:tr w:rsidR="00866AFD" w:rsidRPr="005D4576" w14:paraId="42A3E4ED" w14:textId="77777777" w:rsidTr="00866AFD">
        <w:trPr>
          <w:trHeight w:val="1218"/>
        </w:trPr>
        <w:tc>
          <w:tcPr>
            <w:tcW w:w="10890" w:type="dxa"/>
            <w:tcBorders>
              <w:top w:val="single" w:sz="4" w:space="0" w:color="auto"/>
              <w:left w:val="single" w:sz="4" w:space="0" w:color="auto"/>
              <w:bottom w:val="single" w:sz="4" w:space="0" w:color="auto"/>
              <w:right w:val="single" w:sz="4" w:space="0" w:color="auto"/>
            </w:tcBorders>
            <w:noWrap/>
          </w:tcPr>
          <w:p w14:paraId="0149D791" w14:textId="77777777" w:rsidR="00866AFD" w:rsidRPr="005D4576" w:rsidRDefault="00866AFD">
            <w:pPr>
              <w:rPr>
                <w:rFonts w:ascii="Times New Roman" w:hAnsi="Times New Roman" w:cs="Times New Roman"/>
                <w:b/>
                <w:bCs/>
                <w:sz w:val="24"/>
                <w:szCs w:val="24"/>
              </w:rPr>
            </w:pPr>
            <w:r w:rsidRPr="005D4576">
              <w:rPr>
                <w:rFonts w:ascii="Times New Roman" w:hAnsi="Times New Roman" w:cs="Times New Roman"/>
                <w:b/>
                <w:bCs/>
                <w:sz w:val="24"/>
                <w:szCs w:val="24"/>
              </w:rPr>
              <w:t> </w:t>
            </w:r>
          </w:p>
          <w:p w14:paraId="08DF7CCB" w14:textId="77777777" w:rsidR="00866AFD" w:rsidRPr="005D4576" w:rsidRDefault="00866AFD">
            <w:pPr>
              <w:pStyle w:val="ListParagraph"/>
              <w:autoSpaceDE/>
              <w:ind w:left="1800"/>
              <w:rPr>
                <w:b/>
                <w:bCs/>
                <w:sz w:val="24"/>
                <w:szCs w:val="24"/>
              </w:rPr>
            </w:pPr>
          </w:p>
          <w:p w14:paraId="00C3242F" w14:textId="77777777" w:rsidR="00866AFD" w:rsidRPr="005D4576" w:rsidRDefault="00866AFD">
            <w:pPr>
              <w:pStyle w:val="ListParagraph"/>
              <w:autoSpaceDE/>
              <w:ind w:left="1800"/>
              <w:rPr>
                <w:b/>
                <w:bCs/>
                <w:sz w:val="24"/>
                <w:szCs w:val="24"/>
              </w:rPr>
            </w:pPr>
          </w:p>
          <w:p w14:paraId="594FD309" w14:textId="77777777" w:rsidR="00866AFD" w:rsidRPr="005D4576" w:rsidRDefault="00866AFD">
            <w:pPr>
              <w:rPr>
                <w:rFonts w:ascii="Times New Roman" w:hAnsi="Times New Roman" w:cs="Times New Roman"/>
                <w:b/>
                <w:bCs/>
                <w:sz w:val="24"/>
                <w:szCs w:val="24"/>
              </w:rPr>
            </w:pPr>
          </w:p>
          <w:p w14:paraId="665FEC0E" w14:textId="77777777" w:rsidR="00866AFD" w:rsidRPr="005D4576" w:rsidRDefault="00866AFD">
            <w:pPr>
              <w:pStyle w:val="ListParagraph"/>
              <w:autoSpaceDE/>
              <w:ind w:left="1800"/>
              <w:rPr>
                <w:b/>
                <w:bCs/>
                <w:sz w:val="24"/>
                <w:szCs w:val="24"/>
              </w:rPr>
            </w:pPr>
          </w:p>
          <w:p w14:paraId="08EFB260" w14:textId="77777777" w:rsidR="00866AFD" w:rsidRPr="005D4576" w:rsidRDefault="00866AFD">
            <w:pPr>
              <w:pStyle w:val="ListParagraph"/>
              <w:autoSpaceDE/>
              <w:ind w:left="1800"/>
              <w:rPr>
                <w:b/>
                <w:bCs/>
                <w:sz w:val="24"/>
                <w:szCs w:val="24"/>
              </w:rPr>
            </w:pPr>
          </w:p>
          <w:p w14:paraId="6E9AC5D1" w14:textId="77777777" w:rsidR="00866AFD" w:rsidRPr="005D4576" w:rsidRDefault="00866AFD">
            <w:pPr>
              <w:pStyle w:val="ListParagraph"/>
              <w:autoSpaceDE/>
              <w:ind w:left="1800"/>
              <w:rPr>
                <w:b/>
                <w:bCs/>
                <w:sz w:val="24"/>
                <w:szCs w:val="24"/>
              </w:rPr>
            </w:pPr>
          </w:p>
        </w:tc>
      </w:tr>
    </w:tbl>
    <w:p w14:paraId="249237A2" w14:textId="77777777" w:rsidR="00866AFD" w:rsidRDefault="00866AFD" w:rsidP="00866AFD">
      <w:pPr>
        <w:rPr>
          <w:rFonts w:ascii="Times New Roman" w:eastAsia="Times New Roman" w:hAnsi="Times New Roman" w:cs="Times New Roman"/>
          <w:b/>
          <w:bCs/>
          <w:sz w:val="24"/>
          <w:szCs w:val="24"/>
        </w:rPr>
      </w:pPr>
    </w:p>
    <w:p w14:paraId="39EE3E4A" w14:textId="77777777" w:rsidR="00E96486" w:rsidRPr="005D4576" w:rsidRDefault="00E96486" w:rsidP="00866AFD">
      <w:pPr>
        <w:rPr>
          <w:rFonts w:ascii="Times New Roman" w:eastAsia="Times New Roman" w:hAnsi="Times New Roman" w:cs="Times New Roman"/>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866AFD" w:rsidRPr="005D4576" w14:paraId="28046C11" w14:textId="77777777" w:rsidTr="00866AFD">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285F492" w14:textId="358F49D6" w:rsidR="00866AFD" w:rsidRPr="005D4576" w:rsidRDefault="005D4576" w:rsidP="005D4576">
            <w:pPr>
              <w:pStyle w:val="Default"/>
              <w:jc w:val="center"/>
              <w:rPr>
                <w:rFonts w:ascii="Times New Roman" w:hAnsi="Times New Roman" w:cs="Times New Roman"/>
                <w:b/>
                <w:bCs/>
              </w:rPr>
            </w:pPr>
            <w:r w:rsidRPr="005D4576">
              <w:rPr>
                <w:rFonts w:ascii="Times New Roman" w:hAnsi="Times New Roman" w:cs="Times New Roman"/>
                <w:b/>
                <w:bCs/>
              </w:rPr>
              <w:lastRenderedPageBreak/>
              <w:t>Describe your intended management plan and approach for executing the work efforts above.</w:t>
            </w:r>
          </w:p>
        </w:tc>
      </w:tr>
      <w:tr w:rsidR="00866AFD" w:rsidRPr="005D4576" w14:paraId="45A86987" w14:textId="77777777" w:rsidTr="00866AFD">
        <w:trPr>
          <w:trHeight w:val="1218"/>
        </w:trPr>
        <w:tc>
          <w:tcPr>
            <w:tcW w:w="10890" w:type="dxa"/>
            <w:tcBorders>
              <w:top w:val="single" w:sz="4" w:space="0" w:color="auto"/>
              <w:left w:val="single" w:sz="4" w:space="0" w:color="auto"/>
              <w:bottom w:val="single" w:sz="4" w:space="0" w:color="auto"/>
              <w:right w:val="single" w:sz="4" w:space="0" w:color="auto"/>
            </w:tcBorders>
            <w:noWrap/>
          </w:tcPr>
          <w:p w14:paraId="4CB298A6" w14:textId="77777777" w:rsidR="00866AFD" w:rsidRPr="005D4576" w:rsidRDefault="00866AFD">
            <w:pPr>
              <w:rPr>
                <w:rFonts w:ascii="Times New Roman" w:hAnsi="Times New Roman" w:cs="Times New Roman"/>
                <w:b/>
                <w:bCs/>
                <w:sz w:val="24"/>
                <w:szCs w:val="24"/>
              </w:rPr>
            </w:pPr>
            <w:r w:rsidRPr="005D4576">
              <w:rPr>
                <w:rFonts w:ascii="Times New Roman" w:hAnsi="Times New Roman" w:cs="Times New Roman"/>
                <w:b/>
                <w:bCs/>
                <w:sz w:val="24"/>
                <w:szCs w:val="24"/>
              </w:rPr>
              <w:t> </w:t>
            </w:r>
          </w:p>
          <w:p w14:paraId="7A96F54A" w14:textId="77777777" w:rsidR="00866AFD" w:rsidRPr="005D4576" w:rsidRDefault="00866AFD">
            <w:pPr>
              <w:pStyle w:val="ListParagraph"/>
              <w:autoSpaceDE/>
              <w:ind w:left="1800"/>
              <w:rPr>
                <w:b/>
                <w:bCs/>
                <w:sz w:val="24"/>
                <w:szCs w:val="24"/>
              </w:rPr>
            </w:pPr>
          </w:p>
          <w:p w14:paraId="0C4D01AF" w14:textId="77777777" w:rsidR="00866AFD" w:rsidRPr="005D4576" w:rsidRDefault="00866AFD">
            <w:pPr>
              <w:pStyle w:val="ListParagraph"/>
              <w:autoSpaceDE/>
              <w:ind w:left="1800"/>
              <w:rPr>
                <w:b/>
                <w:bCs/>
                <w:sz w:val="24"/>
                <w:szCs w:val="24"/>
              </w:rPr>
            </w:pPr>
          </w:p>
          <w:p w14:paraId="01465C56" w14:textId="77777777" w:rsidR="00866AFD" w:rsidRPr="005D4576" w:rsidRDefault="00866AFD">
            <w:pPr>
              <w:rPr>
                <w:rFonts w:ascii="Times New Roman" w:hAnsi="Times New Roman" w:cs="Times New Roman"/>
                <w:b/>
                <w:bCs/>
                <w:sz w:val="24"/>
                <w:szCs w:val="24"/>
              </w:rPr>
            </w:pPr>
          </w:p>
          <w:p w14:paraId="035106D8" w14:textId="77777777" w:rsidR="00866AFD" w:rsidRPr="005D4576" w:rsidRDefault="00866AFD">
            <w:pPr>
              <w:pStyle w:val="ListParagraph"/>
              <w:autoSpaceDE/>
              <w:ind w:left="1800"/>
              <w:rPr>
                <w:b/>
                <w:bCs/>
                <w:sz w:val="24"/>
                <w:szCs w:val="24"/>
              </w:rPr>
            </w:pPr>
          </w:p>
          <w:p w14:paraId="56803767" w14:textId="77777777" w:rsidR="00866AFD" w:rsidRPr="005D4576" w:rsidRDefault="00866AFD">
            <w:pPr>
              <w:pStyle w:val="ListParagraph"/>
              <w:autoSpaceDE/>
              <w:ind w:left="1800"/>
              <w:rPr>
                <w:b/>
                <w:bCs/>
                <w:sz w:val="24"/>
                <w:szCs w:val="24"/>
              </w:rPr>
            </w:pPr>
          </w:p>
          <w:p w14:paraId="0FDA52D5" w14:textId="77777777" w:rsidR="00866AFD" w:rsidRPr="005D4576" w:rsidRDefault="00866AFD">
            <w:pPr>
              <w:pStyle w:val="ListParagraph"/>
              <w:autoSpaceDE/>
              <w:ind w:left="1800"/>
              <w:rPr>
                <w:b/>
                <w:bCs/>
                <w:sz w:val="24"/>
                <w:szCs w:val="24"/>
              </w:rPr>
            </w:pPr>
          </w:p>
        </w:tc>
      </w:tr>
    </w:tbl>
    <w:p w14:paraId="68E54A10" w14:textId="77777777" w:rsidR="00866AFD" w:rsidRPr="005D4576" w:rsidRDefault="00866AFD" w:rsidP="005D4576">
      <w:pPr>
        <w:jc w:val="center"/>
        <w:rPr>
          <w:rFonts w:ascii="Times New Roman" w:eastAsia="Times New Roman" w:hAnsi="Times New Roman" w:cs="Times New Roman"/>
          <w:b/>
          <w:bCs/>
          <w:sz w:val="24"/>
          <w:szCs w:val="24"/>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866AFD" w:rsidRPr="005D4576" w14:paraId="29DA5214" w14:textId="77777777" w:rsidTr="00866AFD">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F5BAF1D" w14:textId="77777777" w:rsidR="005D4576" w:rsidRPr="005D4576" w:rsidRDefault="005D4576" w:rsidP="005D4576">
            <w:pPr>
              <w:pStyle w:val="Default"/>
              <w:jc w:val="center"/>
              <w:rPr>
                <w:rFonts w:ascii="Times New Roman" w:hAnsi="Times New Roman" w:cs="Times New Roman"/>
                <w:b/>
                <w:bCs/>
              </w:rPr>
            </w:pPr>
            <w:r w:rsidRPr="005D4576">
              <w:rPr>
                <w:rFonts w:ascii="Times New Roman" w:hAnsi="Times New Roman" w:cs="Times New Roman"/>
                <w:b/>
                <w:bCs/>
              </w:rPr>
              <w:t>JPL records may contain export-controlled, PII, or other sensitive information; describe how you will limit unsupervised access to JPL records to personnel who are U.S. citizens or legal permanent residents.</w:t>
            </w:r>
          </w:p>
          <w:p w14:paraId="2D2970D4" w14:textId="4CD731FA" w:rsidR="00866AFD" w:rsidRPr="005D4576" w:rsidRDefault="00866AFD" w:rsidP="005D4576">
            <w:pPr>
              <w:jc w:val="center"/>
              <w:rPr>
                <w:rFonts w:ascii="Times New Roman" w:hAnsi="Times New Roman" w:cs="Times New Roman"/>
                <w:b/>
                <w:bCs/>
                <w:sz w:val="24"/>
                <w:szCs w:val="24"/>
              </w:rPr>
            </w:pPr>
          </w:p>
        </w:tc>
      </w:tr>
      <w:tr w:rsidR="00866AFD" w14:paraId="528F2E29" w14:textId="77777777" w:rsidTr="00866AFD">
        <w:trPr>
          <w:trHeight w:val="2877"/>
        </w:trPr>
        <w:tc>
          <w:tcPr>
            <w:tcW w:w="10890" w:type="dxa"/>
            <w:tcBorders>
              <w:top w:val="single" w:sz="4" w:space="0" w:color="auto"/>
              <w:left w:val="single" w:sz="4" w:space="0" w:color="auto"/>
              <w:bottom w:val="single" w:sz="4" w:space="0" w:color="auto"/>
              <w:right w:val="single" w:sz="4" w:space="0" w:color="auto"/>
            </w:tcBorders>
            <w:noWrap/>
          </w:tcPr>
          <w:p w14:paraId="378B93AC" w14:textId="77777777" w:rsidR="00866AFD" w:rsidRDefault="00866AFD">
            <w:r>
              <w:t> </w:t>
            </w:r>
          </w:p>
          <w:p w14:paraId="00ACEF20" w14:textId="77777777" w:rsidR="00866AFD" w:rsidRDefault="00866AFD">
            <w:pPr>
              <w:pStyle w:val="ListParagraph"/>
              <w:autoSpaceDE/>
              <w:ind w:left="1800"/>
            </w:pPr>
          </w:p>
          <w:p w14:paraId="055E569A" w14:textId="77777777" w:rsidR="00866AFD" w:rsidRDefault="00866AFD">
            <w:pPr>
              <w:pStyle w:val="ListParagraph"/>
              <w:autoSpaceDE/>
              <w:ind w:left="1800"/>
            </w:pPr>
          </w:p>
          <w:p w14:paraId="0F2CF95D" w14:textId="77777777" w:rsidR="00866AFD" w:rsidRDefault="00866AFD"/>
          <w:p w14:paraId="4B671239" w14:textId="77777777" w:rsidR="00866AFD" w:rsidRDefault="00866AFD">
            <w:pPr>
              <w:pStyle w:val="ListParagraph"/>
              <w:autoSpaceDE/>
              <w:ind w:left="1800"/>
            </w:pPr>
          </w:p>
          <w:p w14:paraId="4C33006F" w14:textId="77777777" w:rsidR="00866AFD" w:rsidRDefault="00866AFD">
            <w:pPr>
              <w:pStyle w:val="ListParagraph"/>
              <w:autoSpaceDE/>
              <w:ind w:left="1800"/>
            </w:pPr>
          </w:p>
          <w:p w14:paraId="5BA48BAC" w14:textId="77777777" w:rsidR="00866AFD" w:rsidRDefault="00866AFD">
            <w:pPr>
              <w:pStyle w:val="ListParagraph"/>
              <w:autoSpaceDE/>
              <w:ind w:left="1800"/>
            </w:pPr>
          </w:p>
        </w:tc>
      </w:tr>
    </w:tbl>
    <w:p w14:paraId="59EAAB37" w14:textId="77777777" w:rsidR="00866AFD" w:rsidRDefault="00866AFD" w:rsidP="00866AFD">
      <w:pPr>
        <w:rPr>
          <w:rFonts w:eastAsia="Times New Roman"/>
        </w:rPr>
      </w:pPr>
      <w:r>
        <w:rPr>
          <w:sz w:val="24"/>
          <w:szCs w:val="24"/>
        </w:rPr>
        <w:br w:type="page"/>
      </w:r>
    </w:p>
    <w:p w14:paraId="1881588D" w14:textId="0F6F4740" w:rsidR="00A66E5A" w:rsidRPr="00CA57A4" w:rsidRDefault="00A66E5A" w:rsidP="00A66E5A">
      <w:pPr>
        <w:rPr>
          <w:rFonts w:eastAsia="Times New Roman"/>
        </w:rPr>
      </w:pPr>
      <w:r w:rsidRPr="008C5C36">
        <w:rPr>
          <w:rFonts w:ascii="Times New Roman" w:hAnsi="Times New Roman" w:cs="Times New Roman"/>
        </w:rPr>
        <w:lastRenderedPageBreak/>
        <w:t>Please give us 3 or more examples of your relevant past performance in the format below. Feel free to use Microsoft Word, PowerPoint, or PDF format, as separate attachments. Under “Scope Tasks that Apply,” please refer to the above Scope Tasks in the second table. List all applicable scope tasks that apply to your past performance separated by comma (</w:t>
      </w:r>
      <w:proofErr w:type="spellStart"/>
      <w:r w:rsidRPr="008C5C36">
        <w:rPr>
          <w:rFonts w:ascii="Times New Roman" w:hAnsi="Times New Roman" w:cs="Times New Roman"/>
        </w:rPr>
        <w:t>ie</w:t>
      </w:r>
      <w:proofErr w:type="spellEnd"/>
      <w:r w:rsidRPr="008C5C36">
        <w:rPr>
          <w:rFonts w:ascii="Times New Roman" w:hAnsi="Times New Roman" w:cs="Times New Roman"/>
        </w:rPr>
        <w:t>. 2,4,6,8).</w:t>
      </w:r>
    </w:p>
    <w:p w14:paraId="352EDCA9" w14:textId="77777777" w:rsidR="00A66E5A" w:rsidRPr="008C5C36" w:rsidRDefault="00A66E5A" w:rsidP="00A66E5A">
      <w:pPr>
        <w:rPr>
          <w:rFonts w:ascii="Times New Roman" w:hAnsi="Times New Roman" w:cs="Times New Roman"/>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A66E5A" w:rsidRPr="008C5C36" w14:paraId="4A0ACE49" w14:textId="77777777" w:rsidTr="007514A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61D40527" w14:textId="77777777" w:rsidR="00A66E5A" w:rsidRPr="008C5C36" w:rsidRDefault="00A66E5A" w:rsidP="007514A5">
            <w:pPr>
              <w:rPr>
                <w:rFonts w:ascii="Times New Roman" w:hAnsi="Times New Roman" w:cs="Times New Roman"/>
                <w:b/>
              </w:rPr>
            </w:pPr>
            <w:bookmarkStart w:id="3" w:name="_Hlk144363182"/>
            <w:bookmarkStart w:id="4" w:name="_Hlk144374126"/>
            <w:bookmarkStart w:id="5" w:name="_Hlk144459100"/>
          </w:p>
          <w:p w14:paraId="1DD68721" w14:textId="77777777" w:rsidR="00A66E5A" w:rsidRPr="008C5C36" w:rsidRDefault="00A66E5A" w:rsidP="007514A5">
            <w:pPr>
              <w:jc w:val="center"/>
              <w:rPr>
                <w:rFonts w:ascii="Times New Roman" w:hAnsi="Times New Roman" w:cs="Times New Roman"/>
                <w:b/>
              </w:rPr>
            </w:pPr>
            <w:r w:rsidRPr="008C5C36">
              <w:rPr>
                <w:rFonts w:ascii="Times New Roman" w:hAnsi="Times New Roman" w:cs="Times New Roman"/>
                <w:b/>
              </w:rPr>
              <w:t>Past Performance Summary Format</w:t>
            </w:r>
          </w:p>
        </w:tc>
      </w:tr>
      <w:tr w:rsidR="00A66E5A" w:rsidRPr="008C5C36" w14:paraId="49C295CB"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B98A36F" w14:textId="77777777" w:rsidR="00A66E5A" w:rsidRPr="008C5C36" w:rsidRDefault="00A66E5A" w:rsidP="007514A5">
            <w:pPr>
              <w:rPr>
                <w:rFonts w:ascii="Times New Roman" w:hAnsi="Times New Roman" w:cs="Times New Roman"/>
                <w:b/>
                <w:sz w:val="20"/>
                <w:szCs w:val="20"/>
              </w:rPr>
            </w:pPr>
            <w:r w:rsidRPr="008C5C36">
              <w:rPr>
                <w:rFonts w:ascii="Times New Roman" w:hAnsi="Times New Roman" w:cs="Times New Roman"/>
                <w:b/>
              </w:rPr>
              <w:t xml:space="preserve">Contract Name: </w:t>
            </w:r>
          </w:p>
        </w:tc>
      </w:tr>
      <w:tr w:rsidR="00A66E5A" w:rsidRPr="008C5C36" w14:paraId="207D15B6"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8F956A0"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Business Size: </w:t>
            </w:r>
          </w:p>
        </w:tc>
      </w:tr>
      <w:tr w:rsidR="00A66E5A" w:rsidRPr="008C5C36" w14:paraId="362437A3" w14:textId="77777777" w:rsidTr="007514A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79B6BBEF"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b/>
              </w:rPr>
              <w:t>Socio-Economic Status:</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SB</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 xml:space="preserve"> </w:t>
            </w:r>
            <w:sdt>
              <w:sdtPr>
                <w:rPr>
                  <w:rFonts w:ascii="Times New Roman" w:hAnsi="Times New Roman" w:cs="Times New Roman"/>
                  <w:sz w:val="20"/>
                  <w:szCs w:val="20"/>
                </w:rPr>
                <w:id w:val="-95487918"/>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SDB  </w:t>
            </w:r>
            <w:sdt>
              <w:sdtPr>
                <w:rPr>
                  <w:rFonts w:ascii="Times New Roman" w:hAnsi="Times New Roman" w:cs="Times New Roman"/>
                  <w:sz w:val="20"/>
                  <w:szCs w:val="20"/>
                </w:rPr>
                <w:id w:val="-151059091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WOSB  </w:t>
            </w:r>
            <w:sdt>
              <w:sdtPr>
                <w:rPr>
                  <w:rFonts w:ascii="Times New Roman" w:hAnsi="Times New Roman" w:cs="Times New Roman"/>
                  <w:sz w:val="20"/>
                  <w:szCs w:val="20"/>
                </w:rPr>
                <w:id w:val="34382831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VOSB  </w:t>
            </w:r>
            <w:sdt>
              <w:sdtPr>
                <w:rPr>
                  <w:rFonts w:ascii="Times New Roman" w:hAnsi="Times New Roman" w:cs="Times New Roman"/>
                  <w:sz w:val="20"/>
                  <w:szCs w:val="20"/>
                </w:rPr>
                <w:id w:val="1427384856"/>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SDVOSB  </w:t>
            </w:r>
            <w:sdt>
              <w:sdtPr>
                <w:rPr>
                  <w:rFonts w:ascii="Times New Roman" w:hAnsi="Times New Roman" w:cs="Times New Roman"/>
                  <w:sz w:val="20"/>
                  <w:szCs w:val="20"/>
                </w:rPr>
                <w:id w:val="-1976907831"/>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SBA Certified HUBZone  </w:t>
            </w:r>
            <w:sdt>
              <w:sdtPr>
                <w:rPr>
                  <w:rFonts w:ascii="Times New Roman" w:hAnsi="Times New Roman" w:cs="Times New Roman"/>
                  <w:sz w:val="20"/>
                  <w:szCs w:val="20"/>
                </w:rPr>
                <w:id w:val="-193003011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t>
            </w:r>
          </w:p>
          <w:p w14:paraId="7254B156"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sz w:val="20"/>
                <w:szCs w:val="20"/>
              </w:rPr>
              <w:t xml:space="preserve">                                              HUBZone, but not SBA Certified   </w:t>
            </w:r>
            <w:sdt>
              <w:sdtPr>
                <w:rPr>
                  <w:rFonts w:ascii="Times New Roman" w:hAnsi="Times New Roman" w:cs="Times New Roman"/>
                  <w:sz w:val="20"/>
                  <w:szCs w:val="20"/>
                </w:rPr>
                <w:id w:val="410123615"/>
                <w14:checkbox>
                  <w14:checked w14:val="0"/>
                  <w14:checkedState w14:val="2612" w14:font="MS Gothic"/>
                  <w14:uncheckedState w14:val="2610" w14:font="MS Gothic"/>
                </w14:checkbox>
              </w:sdtPr>
              <w:sdtEndPr/>
              <w:sdtContent>
                <w:r w:rsidRPr="008C5C36">
                  <w:rPr>
                    <w:rFonts w:ascii="Segoe UI Symbol" w:hAnsi="Segoe UI Symbol" w:cs="Segoe UI Symbol"/>
                    <w:sz w:val="20"/>
                    <w:szCs w:val="20"/>
                  </w:rPr>
                  <w:t>☐</w:t>
                </w:r>
              </w:sdtContent>
            </w:sdt>
            <w:r w:rsidRPr="008C5C36">
              <w:rPr>
                <w:rFonts w:ascii="Times New Roman" w:hAnsi="Times New Roman" w:cs="Times New Roman"/>
                <w:sz w:val="20"/>
                <w:szCs w:val="20"/>
              </w:rPr>
              <w:t xml:space="preserve">   HBCU/MSI  </w:t>
            </w:r>
            <w:sdt>
              <w:sdtPr>
                <w:rPr>
                  <w:rFonts w:ascii="Times New Roman" w:hAnsi="Times New Roman" w:cs="Times New Roman"/>
                  <w:sz w:val="20"/>
                  <w:szCs w:val="20"/>
                </w:rPr>
                <w:id w:val="1293560527"/>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p>
        </w:tc>
      </w:tr>
      <w:tr w:rsidR="00A66E5A" w:rsidRPr="008C5C36" w14:paraId="5A3ACD65"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26774ABF"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497B55C1"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1B95BB2F" w14:textId="77777777" w:rsidR="00A66E5A" w:rsidRPr="008C5C36" w:rsidRDefault="00A66E5A" w:rsidP="007514A5">
            <w:pPr>
              <w:rPr>
                <w:rFonts w:ascii="Times New Roman" w:hAnsi="Times New Roman" w:cs="Times New Roman"/>
                <w:sz w:val="20"/>
                <w:szCs w:val="20"/>
              </w:rPr>
            </w:pPr>
          </w:p>
        </w:tc>
      </w:tr>
      <w:tr w:rsidR="00A66E5A" w:rsidRPr="008C5C36" w14:paraId="173545A3"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1CE674EF"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5020B51D"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11D0ED88" w14:textId="77777777" w:rsidR="00A66E5A" w:rsidRPr="008C5C36" w:rsidRDefault="00A66E5A" w:rsidP="007514A5">
            <w:pPr>
              <w:rPr>
                <w:rFonts w:ascii="Times New Roman" w:hAnsi="Times New Roman" w:cs="Times New Roman"/>
                <w:b/>
                <w:bCs/>
                <w:sz w:val="20"/>
                <w:szCs w:val="20"/>
              </w:rPr>
            </w:pPr>
            <w:r w:rsidRPr="008C5C36">
              <w:rPr>
                <w:rFonts w:ascii="Times New Roman" w:hAnsi="Times New Roman" w:cs="Times New Roman"/>
                <w:b/>
                <w:bCs/>
                <w:sz w:val="20"/>
                <w:szCs w:val="20"/>
              </w:rPr>
              <w:t> </w:t>
            </w:r>
          </w:p>
        </w:tc>
      </w:tr>
      <w:tr w:rsidR="00A66E5A" w:rsidRPr="008C5C36" w14:paraId="04448CAA"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71BD3FC6"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sz w:val="24"/>
                <w:szCs w:val="24"/>
              </w:rPr>
              <w:t xml:space="preserve">Tier 1 (Prime) /Tier 2/ Tier </w:t>
            </w:r>
            <w:proofErr w:type="gramStart"/>
            <w:r w:rsidRPr="008C5C36">
              <w:rPr>
                <w:rFonts w:ascii="Times New Roman" w:hAnsi="Times New Roman" w:cs="Times New Roman"/>
                <w:b/>
                <w:sz w:val="24"/>
                <w:szCs w:val="24"/>
              </w:rPr>
              <w:t>3?:</w:t>
            </w:r>
            <w:proofErr w:type="gramEnd"/>
          </w:p>
        </w:tc>
      </w:tr>
      <w:tr w:rsidR="00A66E5A" w:rsidRPr="008C5C36" w14:paraId="0AA521EC"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4D50171" w14:textId="77777777" w:rsidR="00A66E5A" w:rsidRPr="008C5C36" w:rsidRDefault="00A66E5A" w:rsidP="007514A5">
            <w:pPr>
              <w:jc w:val="center"/>
              <w:rPr>
                <w:rFonts w:ascii="Times New Roman" w:hAnsi="Times New Roman" w:cs="Times New Roman"/>
                <w:b/>
                <w:sz w:val="20"/>
                <w:szCs w:val="20"/>
              </w:rPr>
            </w:pPr>
            <w:r w:rsidRPr="008C5C36">
              <w:rPr>
                <w:rFonts w:ascii="Times New Roman" w:hAnsi="Times New Roman" w:cs="Times New Roman"/>
                <w:b/>
              </w:rPr>
              <w:t>Summarized Scope of Work – Provide Technical Details Here</w:t>
            </w:r>
          </w:p>
        </w:tc>
      </w:tr>
      <w:tr w:rsidR="00A66E5A" w:rsidRPr="008C5C36" w14:paraId="456E2617" w14:textId="77777777" w:rsidTr="007514A5">
        <w:trPr>
          <w:trHeight w:val="4391"/>
        </w:trPr>
        <w:tc>
          <w:tcPr>
            <w:tcW w:w="10890" w:type="dxa"/>
            <w:gridSpan w:val="4"/>
            <w:tcBorders>
              <w:top w:val="single" w:sz="4" w:space="0" w:color="auto"/>
              <w:left w:val="single" w:sz="4" w:space="0" w:color="auto"/>
              <w:bottom w:val="single" w:sz="4" w:space="0" w:color="auto"/>
              <w:right w:val="single" w:sz="4" w:space="0" w:color="auto"/>
            </w:tcBorders>
            <w:noWrap/>
            <w:hideMark/>
          </w:tcPr>
          <w:p w14:paraId="7C13145A" w14:textId="77777777" w:rsidR="00A66E5A" w:rsidRPr="008C5C36" w:rsidRDefault="00A66E5A" w:rsidP="007514A5">
            <w:pPr>
              <w:rPr>
                <w:rFonts w:ascii="Times New Roman" w:hAnsi="Times New Roman" w:cs="Times New Roman"/>
              </w:rPr>
            </w:pPr>
            <w:r w:rsidRPr="008C5C36">
              <w:rPr>
                <w:rFonts w:ascii="Times New Roman" w:hAnsi="Times New Roman" w:cs="Times New Roman"/>
              </w:rPr>
              <w:t> </w:t>
            </w:r>
          </w:p>
          <w:p w14:paraId="0300B4B0" w14:textId="77777777" w:rsidR="00A66E5A" w:rsidRPr="008C5C36" w:rsidRDefault="00A66E5A" w:rsidP="007514A5">
            <w:pPr>
              <w:pStyle w:val="ListParagraph"/>
              <w:ind w:left="1800"/>
            </w:pPr>
          </w:p>
          <w:p w14:paraId="4D207E4E" w14:textId="77777777" w:rsidR="00A66E5A" w:rsidRPr="008C5C36" w:rsidRDefault="00A66E5A" w:rsidP="007514A5">
            <w:pPr>
              <w:pStyle w:val="ListParagraph"/>
              <w:ind w:left="1800"/>
            </w:pPr>
          </w:p>
          <w:p w14:paraId="729A6348" w14:textId="77777777" w:rsidR="00A66E5A" w:rsidRPr="008C5C36" w:rsidRDefault="00A66E5A" w:rsidP="007514A5">
            <w:pPr>
              <w:rPr>
                <w:rFonts w:ascii="Times New Roman" w:hAnsi="Times New Roman" w:cs="Times New Roman"/>
              </w:rPr>
            </w:pPr>
          </w:p>
          <w:p w14:paraId="27DFB60C" w14:textId="77777777" w:rsidR="00A66E5A" w:rsidRPr="008C5C36" w:rsidRDefault="00A66E5A" w:rsidP="007514A5">
            <w:pPr>
              <w:pStyle w:val="ListParagraph"/>
              <w:ind w:left="1800"/>
            </w:pPr>
          </w:p>
          <w:p w14:paraId="4C57AB9F" w14:textId="77777777" w:rsidR="00A66E5A" w:rsidRPr="008C5C36" w:rsidRDefault="00A66E5A" w:rsidP="007514A5">
            <w:pPr>
              <w:pStyle w:val="ListParagraph"/>
              <w:ind w:left="1800"/>
            </w:pPr>
          </w:p>
          <w:p w14:paraId="5A5FD49E" w14:textId="77777777" w:rsidR="00A66E5A" w:rsidRPr="008C5C36" w:rsidRDefault="00A66E5A" w:rsidP="007514A5">
            <w:pPr>
              <w:pStyle w:val="ListParagraph"/>
              <w:ind w:left="1800"/>
            </w:pPr>
          </w:p>
          <w:p w14:paraId="296C93C8" w14:textId="77777777" w:rsidR="00A66E5A" w:rsidRPr="008C5C36" w:rsidRDefault="00A66E5A" w:rsidP="007514A5">
            <w:pPr>
              <w:pStyle w:val="ListParagraph"/>
              <w:ind w:left="1800"/>
            </w:pPr>
          </w:p>
        </w:tc>
      </w:tr>
      <w:bookmarkEnd w:id="3"/>
      <w:tr w:rsidR="00A66E5A" w:rsidRPr="008C5C36" w14:paraId="4FB76E90" w14:textId="77777777" w:rsidTr="007514A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2DB8104E" w14:textId="64CD1ECD" w:rsidR="00A66E5A" w:rsidRPr="008C5C36" w:rsidRDefault="00A66E5A" w:rsidP="007514A5">
            <w:pPr>
              <w:jc w:val="center"/>
              <w:rPr>
                <w:rFonts w:ascii="Times New Roman" w:hAnsi="Times New Roman" w:cs="Times New Roman"/>
                <w:sz w:val="20"/>
                <w:szCs w:val="20"/>
              </w:rPr>
            </w:pPr>
            <w:r w:rsidRPr="008C5C36">
              <w:rPr>
                <w:rFonts w:ascii="Times New Roman" w:hAnsi="Times New Roman" w:cs="Times New Roman"/>
                <w:b/>
              </w:rPr>
              <w:t>Scope Tasks that Apply (1-</w:t>
            </w:r>
            <w:r w:rsidR="00B83F67">
              <w:rPr>
                <w:rFonts w:ascii="Times New Roman" w:hAnsi="Times New Roman" w:cs="Times New Roman"/>
                <w:b/>
              </w:rPr>
              <w:t>1</w:t>
            </w:r>
            <w:r w:rsidR="00AD706A">
              <w:rPr>
                <w:rFonts w:ascii="Times New Roman" w:hAnsi="Times New Roman" w:cs="Times New Roman"/>
                <w:b/>
              </w:rPr>
              <w:t>2</w:t>
            </w:r>
            <w:r w:rsidRPr="008C5C36">
              <w:rPr>
                <w:rFonts w:ascii="Times New Roman" w:hAnsi="Times New Roman" w:cs="Times New Roman"/>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095652E9" w14:textId="77777777" w:rsidR="00A66E5A" w:rsidRPr="008C5C36" w:rsidRDefault="00A66E5A" w:rsidP="007514A5">
            <w:pPr>
              <w:rPr>
                <w:rFonts w:ascii="Times New Roman" w:hAnsi="Times New Roman" w:cs="Times New Roman"/>
                <w:sz w:val="20"/>
                <w:szCs w:val="20"/>
              </w:rPr>
            </w:pPr>
          </w:p>
        </w:tc>
      </w:tr>
      <w:bookmarkEnd w:id="4"/>
      <w:bookmarkEnd w:id="5"/>
    </w:tbl>
    <w:p w14:paraId="2A7CC2D0" w14:textId="77777777" w:rsidR="00A66E5A" w:rsidRPr="008C5C36" w:rsidRDefault="00A66E5A" w:rsidP="00A66E5A">
      <w:pPr>
        <w:pStyle w:val="BodyText"/>
        <w:spacing w:before="3"/>
        <w:rPr>
          <w:sz w:val="20"/>
        </w:rPr>
      </w:pPr>
    </w:p>
    <w:p w14:paraId="0F4A6DA6" w14:textId="77777777" w:rsidR="00A66E5A" w:rsidRPr="008C5C36" w:rsidRDefault="00A66E5A" w:rsidP="00A66E5A">
      <w:pPr>
        <w:pStyle w:val="BodyText"/>
        <w:spacing w:before="3"/>
        <w:rPr>
          <w:sz w:val="20"/>
        </w:rPr>
      </w:pPr>
    </w:p>
    <w:p w14:paraId="355D22BE" w14:textId="77777777" w:rsidR="00A66E5A" w:rsidRPr="008C5C36" w:rsidRDefault="00A66E5A" w:rsidP="00A66E5A">
      <w:pPr>
        <w:pStyle w:val="BodyText"/>
        <w:spacing w:before="3"/>
        <w:rPr>
          <w:sz w:val="20"/>
        </w:rPr>
      </w:pPr>
    </w:p>
    <w:p w14:paraId="555785B1" w14:textId="77777777" w:rsidR="00A66E5A" w:rsidRDefault="00A66E5A" w:rsidP="00A66E5A">
      <w:pPr>
        <w:pStyle w:val="BodyText"/>
        <w:spacing w:before="3"/>
        <w:rPr>
          <w:sz w:val="20"/>
        </w:rPr>
      </w:pPr>
    </w:p>
    <w:p w14:paraId="75F88E77" w14:textId="77777777" w:rsidR="008C7A33" w:rsidRDefault="008C7A33" w:rsidP="00A66E5A">
      <w:pPr>
        <w:pStyle w:val="BodyText"/>
        <w:spacing w:before="3"/>
        <w:rPr>
          <w:sz w:val="20"/>
        </w:rPr>
      </w:pPr>
    </w:p>
    <w:p w14:paraId="1CC3E973" w14:textId="77777777" w:rsidR="008C7A33" w:rsidRDefault="008C7A33" w:rsidP="00A66E5A">
      <w:pPr>
        <w:pStyle w:val="BodyText"/>
        <w:spacing w:before="3"/>
        <w:rPr>
          <w:sz w:val="20"/>
        </w:rPr>
      </w:pPr>
    </w:p>
    <w:p w14:paraId="77F95FC1" w14:textId="77777777" w:rsidR="008C7A33" w:rsidRDefault="008C7A33" w:rsidP="00A66E5A">
      <w:pPr>
        <w:pStyle w:val="BodyText"/>
        <w:spacing w:before="3"/>
        <w:rPr>
          <w:sz w:val="20"/>
        </w:rPr>
      </w:pPr>
    </w:p>
    <w:p w14:paraId="3B143B0B" w14:textId="77777777" w:rsidR="005B72A2" w:rsidRDefault="005B72A2" w:rsidP="00A66E5A">
      <w:pPr>
        <w:pStyle w:val="BodyText"/>
        <w:spacing w:before="3"/>
        <w:rPr>
          <w:sz w:val="20"/>
        </w:rPr>
      </w:pPr>
    </w:p>
    <w:p w14:paraId="6DA27A93" w14:textId="77777777" w:rsidR="005B72A2" w:rsidRDefault="005B72A2" w:rsidP="00A66E5A">
      <w:pPr>
        <w:pStyle w:val="BodyText"/>
        <w:spacing w:before="3"/>
        <w:rPr>
          <w:sz w:val="20"/>
        </w:rPr>
      </w:pPr>
    </w:p>
    <w:p w14:paraId="384943F5" w14:textId="77777777" w:rsidR="005B72A2" w:rsidRDefault="005B72A2" w:rsidP="00A66E5A">
      <w:pPr>
        <w:pStyle w:val="BodyText"/>
        <w:spacing w:before="3"/>
        <w:rPr>
          <w:sz w:val="20"/>
        </w:rPr>
      </w:pPr>
    </w:p>
    <w:p w14:paraId="196EDEF7" w14:textId="77777777" w:rsidR="005B72A2" w:rsidRDefault="005B72A2" w:rsidP="00A66E5A">
      <w:pPr>
        <w:pStyle w:val="BodyText"/>
        <w:spacing w:before="3"/>
        <w:rPr>
          <w:sz w:val="20"/>
        </w:rPr>
      </w:pPr>
    </w:p>
    <w:p w14:paraId="558A9A86" w14:textId="77777777" w:rsidR="005B72A2" w:rsidRDefault="005B72A2" w:rsidP="00A66E5A">
      <w:pPr>
        <w:pStyle w:val="BodyText"/>
        <w:spacing w:before="3"/>
        <w:rPr>
          <w:sz w:val="20"/>
        </w:rPr>
      </w:pPr>
    </w:p>
    <w:p w14:paraId="3CAB2318" w14:textId="77777777" w:rsidR="005B72A2" w:rsidRDefault="005B72A2" w:rsidP="00A66E5A">
      <w:pPr>
        <w:pStyle w:val="BodyText"/>
        <w:spacing w:before="3"/>
        <w:rPr>
          <w:sz w:val="20"/>
        </w:rPr>
      </w:pPr>
    </w:p>
    <w:p w14:paraId="76BF0154" w14:textId="77777777" w:rsidR="005B72A2" w:rsidRDefault="005B72A2" w:rsidP="00A66E5A">
      <w:pPr>
        <w:pStyle w:val="BodyText"/>
        <w:spacing w:before="3"/>
        <w:rPr>
          <w:sz w:val="20"/>
        </w:rPr>
      </w:pPr>
    </w:p>
    <w:p w14:paraId="5FF4377C" w14:textId="77777777" w:rsidR="008C7A33" w:rsidRDefault="008C7A33" w:rsidP="00A66E5A">
      <w:pPr>
        <w:pStyle w:val="BodyText"/>
        <w:spacing w:before="3"/>
        <w:rPr>
          <w:sz w:val="20"/>
        </w:rPr>
      </w:pPr>
    </w:p>
    <w:p w14:paraId="50B7680D" w14:textId="77777777" w:rsidR="008C7A33" w:rsidRDefault="008C7A33" w:rsidP="00A66E5A">
      <w:pPr>
        <w:pStyle w:val="BodyText"/>
        <w:spacing w:before="3"/>
        <w:rPr>
          <w:sz w:val="20"/>
        </w:rPr>
      </w:pPr>
    </w:p>
    <w:p w14:paraId="04C66521" w14:textId="77777777" w:rsidR="008C7A33" w:rsidRDefault="008C7A33" w:rsidP="00A66E5A">
      <w:pPr>
        <w:pStyle w:val="BodyText"/>
        <w:spacing w:before="3"/>
        <w:rPr>
          <w:sz w:val="20"/>
        </w:rPr>
      </w:pPr>
    </w:p>
    <w:p w14:paraId="2480EC34" w14:textId="77777777" w:rsidR="008C7A33" w:rsidRDefault="008C7A33" w:rsidP="00A66E5A">
      <w:pPr>
        <w:pStyle w:val="BodyText"/>
        <w:spacing w:before="3"/>
        <w:rPr>
          <w:sz w:val="20"/>
        </w:rPr>
      </w:pPr>
    </w:p>
    <w:p w14:paraId="6A6ABAA7" w14:textId="77777777" w:rsidR="008C7A33" w:rsidRDefault="008C7A33" w:rsidP="00A66E5A">
      <w:pPr>
        <w:pStyle w:val="BodyText"/>
        <w:spacing w:before="3"/>
        <w:rPr>
          <w:sz w:val="20"/>
        </w:rPr>
      </w:pPr>
    </w:p>
    <w:p w14:paraId="36D35BC5" w14:textId="3DEAF3D5" w:rsidR="008C7A33" w:rsidRPr="008C5C36" w:rsidRDefault="009A7CF6" w:rsidP="009A7CF6">
      <w:pPr>
        <w:pStyle w:val="BodyText"/>
        <w:tabs>
          <w:tab w:val="left" w:pos="9270"/>
        </w:tabs>
        <w:spacing w:before="3"/>
        <w:rPr>
          <w:sz w:val="20"/>
        </w:rPr>
      </w:pPr>
      <w:r>
        <w:rPr>
          <w:sz w:val="20"/>
        </w:rPr>
        <w:tab/>
      </w: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A66E5A" w:rsidRPr="008C5C36" w14:paraId="6DCC97E3" w14:textId="77777777" w:rsidTr="007514A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9B0AFF2" w14:textId="77777777" w:rsidR="00A66E5A" w:rsidRPr="008C5C36" w:rsidRDefault="00A66E5A" w:rsidP="007514A5">
            <w:pPr>
              <w:rPr>
                <w:rFonts w:ascii="Times New Roman" w:hAnsi="Times New Roman" w:cs="Times New Roman"/>
                <w:b/>
              </w:rPr>
            </w:pPr>
          </w:p>
          <w:p w14:paraId="2A5A85D2" w14:textId="77777777" w:rsidR="00A66E5A" w:rsidRPr="008C5C36" w:rsidRDefault="00A66E5A" w:rsidP="007514A5">
            <w:pPr>
              <w:jc w:val="center"/>
              <w:rPr>
                <w:rFonts w:ascii="Times New Roman" w:hAnsi="Times New Roman" w:cs="Times New Roman"/>
                <w:b/>
              </w:rPr>
            </w:pPr>
            <w:r w:rsidRPr="008C5C36">
              <w:rPr>
                <w:rFonts w:ascii="Times New Roman" w:hAnsi="Times New Roman" w:cs="Times New Roman"/>
                <w:b/>
              </w:rPr>
              <w:t>Past Performance Summary Format</w:t>
            </w:r>
          </w:p>
        </w:tc>
      </w:tr>
      <w:tr w:rsidR="00A66E5A" w:rsidRPr="008C5C36" w14:paraId="5D4CF32F"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CEBCE0F" w14:textId="77777777" w:rsidR="00A66E5A" w:rsidRPr="008C5C36" w:rsidRDefault="00A66E5A" w:rsidP="007514A5">
            <w:pPr>
              <w:rPr>
                <w:rFonts w:ascii="Times New Roman" w:hAnsi="Times New Roman" w:cs="Times New Roman"/>
                <w:b/>
                <w:sz w:val="20"/>
                <w:szCs w:val="20"/>
              </w:rPr>
            </w:pPr>
            <w:r w:rsidRPr="008C5C36">
              <w:rPr>
                <w:rFonts w:ascii="Times New Roman" w:hAnsi="Times New Roman" w:cs="Times New Roman"/>
                <w:b/>
              </w:rPr>
              <w:t xml:space="preserve">Contract Name: </w:t>
            </w:r>
          </w:p>
        </w:tc>
      </w:tr>
      <w:tr w:rsidR="00A66E5A" w:rsidRPr="008C5C36" w14:paraId="4469924A"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6C1A34D4"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Business Size: </w:t>
            </w:r>
          </w:p>
        </w:tc>
      </w:tr>
      <w:tr w:rsidR="00A66E5A" w:rsidRPr="008C5C36" w14:paraId="4EA7D58A" w14:textId="77777777" w:rsidTr="007514A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211E02AB"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b/>
              </w:rPr>
              <w:t>Socio-Economic Status:</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SB</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 xml:space="preserve"> </w:t>
            </w:r>
            <w:sdt>
              <w:sdtPr>
                <w:rPr>
                  <w:rFonts w:ascii="Times New Roman" w:hAnsi="Times New Roman" w:cs="Times New Roman"/>
                  <w:sz w:val="20"/>
                  <w:szCs w:val="20"/>
                </w:rPr>
                <w:id w:val="-2277480"/>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SDB  </w:t>
            </w:r>
            <w:sdt>
              <w:sdtPr>
                <w:rPr>
                  <w:rFonts w:ascii="Times New Roman" w:hAnsi="Times New Roman" w:cs="Times New Roman"/>
                  <w:sz w:val="20"/>
                  <w:szCs w:val="20"/>
                </w:rPr>
                <w:id w:val="-283274498"/>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WOSB  </w:t>
            </w:r>
            <w:sdt>
              <w:sdtPr>
                <w:rPr>
                  <w:rFonts w:ascii="Times New Roman" w:hAnsi="Times New Roman" w:cs="Times New Roman"/>
                  <w:sz w:val="20"/>
                  <w:szCs w:val="20"/>
                </w:rPr>
                <w:id w:val="177375064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VOSB  </w:t>
            </w:r>
            <w:sdt>
              <w:sdtPr>
                <w:rPr>
                  <w:rFonts w:ascii="Times New Roman" w:hAnsi="Times New Roman" w:cs="Times New Roman"/>
                  <w:sz w:val="20"/>
                  <w:szCs w:val="20"/>
                </w:rPr>
                <w:id w:val="1681850213"/>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SDVOSB  </w:t>
            </w:r>
            <w:sdt>
              <w:sdtPr>
                <w:rPr>
                  <w:rFonts w:ascii="Times New Roman" w:hAnsi="Times New Roman" w:cs="Times New Roman"/>
                  <w:sz w:val="20"/>
                  <w:szCs w:val="20"/>
                </w:rPr>
                <w:id w:val="644099078"/>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SBA Certified HUBZone  </w:t>
            </w:r>
            <w:sdt>
              <w:sdtPr>
                <w:rPr>
                  <w:rFonts w:ascii="Times New Roman" w:hAnsi="Times New Roman" w:cs="Times New Roman"/>
                  <w:sz w:val="20"/>
                  <w:szCs w:val="20"/>
                </w:rPr>
                <w:id w:val="591512233"/>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t>
            </w:r>
          </w:p>
          <w:p w14:paraId="17590F2C"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sz w:val="20"/>
                <w:szCs w:val="20"/>
              </w:rPr>
              <w:t xml:space="preserve">                                              HUBZone, but not SBA Certified   </w:t>
            </w:r>
            <w:sdt>
              <w:sdtPr>
                <w:rPr>
                  <w:rFonts w:ascii="Times New Roman" w:hAnsi="Times New Roman" w:cs="Times New Roman"/>
                  <w:sz w:val="20"/>
                  <w:szCs w:val="20"/>
                </w:rPr>
                <w:id w:val="752093918"/>
                <w14:checkbox>
                  <w14:checked w14:val="0"/>
                  <w14:checkedState w14:val="2612" w14:font="MS Gothic"/>
                  <w14:uncheckedState w14:val="2610" w14:font="MS Gothic"/>
                </w14:checkbox>
              </w:sdtPr>
              <w:sdtEndPr/>
              <w:sdtContent>
                <w:r w:rsidRPr="008C5C36">
                  <w:rPr>
                    <w:rFonts w:ascii="Segoe UI Symbol" w:hAnsi="Segoe UI Symbol" w:cs="Segoe UI Symbol"/>
                    <w:sz w:val="20"/>
                    <w:szCs w:val="20"/>
                  </w:rPr>
                  <w:t>☐</w:t>
                </w:r>
              </w:sdtContent>
            </w:sdt>
            <w:r w:rsidRPr="008C5C36">
              <w:rPr>
                <w:rFonts w:ascii="Times New Roman" w:hAnsi="Times New Roman" w:cs="Times New Roman"/>
                <w:sz w:val="20"/>
                <w:szCs w:val="20"/>
              </w:rPr>
              <w:t xml:space="preserve">   HBCU/MSI  </w:t>
            </w:r>
            <w:sdt>
              <w:sdtPr>
                <w:rPr>
                  <w:rFonts w:ascii="Times New Roman" w:hAnsi="Times New Roman" w:cs="Times New Roman"/>
                  <w:sz w:val="20"/>
                  <w:szCs w:val="20"/>
                </w:rPr>
                <w:id w:val="695198887"/>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p>
        </w:tc>
      </w:tr>
      <w:tr w:rsidR="00A66E5A" w:rsidRPr="008C5C36" w14:paraId="682B64AF"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17B7DEB6"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03E79BDA"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6752A25B" w14:textId="77777777" w:rsidR="00A66E5A" w:rsidRPr="008C5C36" w:rsidRDefault="00A66E5A" w:rsidP="007514A5">
            <w:pPr>
              <w:rPr>
                <w:rFonts w:ascii="Times New Roman" w:hAnsi="Times New Roman" w:cs="Times New Roman"/>
                <w:sz w:val="20"/>
                <w:szCs w:val="20"/>
              </w:rPr>
            </w:pPr>
          </w:p>
        </w:tc>
      </w:tr>
      <w:tr w:rsidR="00A66E5A" w:rsidRPr="008C5C36" w14:paraId="3F07965E"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63C26F6E"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3539B158"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01554368" w14:textId="77777777" w:rsidR="00A66E5A" w:rsidRPr="008C5C36" w:rsidRDefault="00A66E5A" w:rsidP="007514A5">
            <w:pPr>
              <w:rPr>
                <w:rFonts w:ascii="Times New Roman" w:hAnsi="Times New Roman" w:cs="Times New Roman"/>
                <w:b/>
                <w:bCs/>
                <w:sz w:val="20"/>
                <w:szCs w:val="20"/>
              </w:rPr>
            </w:pPr>
            <w:r w:rsidRPr="008C5C36">
              <w:rPr>
                <w:rFonts w:ascii="Times New Roman" w:hAnsi="Times New Roman" w:cs="Times New Roman"/>
                <w:b/>
                <w:bCs/>
                <w:sz w:val="20"/>
                <w:szCs w:val="20"/>
              </w:rPr>
              <w:t> </w:t>
            </w:r>
          </w:p>
        </w:tc>
      </w:tr>
      <w:tr w:rsidR="00A66E5A" w:rsidRPr="008C5C36" w14:paraId="73118C96"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212066B9"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sz w:val="24"/>
                <w:szCs w:val="24"/>
              </w:rPr>
              <w:t xml:space="preserve">Tier 1 (Prime) /Tier 2/ Tier </w:t>
            </w:r>
            <w:proofErr w:type="gramStart"/>
            <w:r w:rsidRPr="008C5C36">
              <w:rPr>
                <w:rFonts w:ascii="Times New Roman" w:hAnsi="Times New Roman" w:cs="Times New Roman"/>
                <w:b/>
                <w:sz w:val="24"/>
                <w:szCs w:val="24"/>
              </w:rPr>
              <w:t>3?:</w:t>
            </w:r>
            <w:proofErr w:type="gramEnd"/>
          </w:p>
        </w:tc>
      </w:tr>
      <w:tr w:rsidR="00A66E5A" w:rsidRPr="008C5C36" w14:paraId="7D6EEF37"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034B5E57" w14:textId="77777777" w:rsidR="00A66E5A" w:rsidRPr="008C5C36" w:rsidRDefault="00A66E5A" w:rsidP="007514A5">
            <w:pPr>
              <w:jc w:val="center"/>
              <w:rPr>
                <w:rFonts w:ascii="Times New Roman" w:hAnsi="Times New Roman" w:cs="Times New Roman"/>
                <w:b/>
                <w:sz w:val="20"/>
                <w:szCs w:val="20"/>
              </w:rPr>
            </w:pPr>
            <w:r w:rsidRPr="008C5C36">
              <w:rPr>
                <w:rFonts w:ascii="Times New Roman" w:hAnsi="Times New Roman" w:cs="Times New Roman"/>
                <w:b/>
              </w:rPr>
              <w:t>Summarized Scope of Work – Provide Technical Details Here</w:t>
            </w:r>
          </w:p>
        </w:tc>
      </w:tr>
      <w:tr w:rsidR="00A66E5A" w:rsidRPr="008C5C36" w14:paraId="02B21F44" w14:textId="77777777" w:rsidTr="007514A5">
        <w:trPr>
          <w:trHeight w:val="4391"/>
        </w:trPr>
        <w:tc>
          <w:tcPr>
            <w:tcW w:w="10890" w:type="dxa"/>
            <w:gridSpan w:val="4"/>
            <w:tcBorders>
              <w:top w:val="single" w:sz="4" w:space="0" w:color="auto"/>
              <w:left w:val="single" w:sz="4" w:space="0" w:color="auto"/>
              <w:bottom w:val="single" w:sz="4" w:space="0" w:color="auto"/>
              <w:right w:val="single" w:sz="4" w:space="0" w:color="auto"/>
            </w:tcBorders>
            <w:noWrap/>
            <w:hideMark/>
          </w:tcPr>
          <w:p w14:paraId="23DC195B" w14:textId="77777777" w:rsidR="00A66E5A" w:rsidRPr="008C5C36" w:rsidRDefault="00A66E5A" w:rsidP="007514A5">
            <w:pPr>
              <w:rPr>
                <w:rFonts w:ascii="Times New Roman" w:hAnsi="Times New Roman" w:cs="Times New Roman"/>
              </w:rPr>
            </w:pPr>
            <w:r w:rsidRPr="008C5C36">
              <w:rPr>
                <w:rFonts w:ascii="Times New Roman" w:hAnsi="Times New Roman" w:cs="Times New Roman"/>
              </w:rPr>
              <w:t> </w:t>
            </w:r>
          </w:p>
          <w:p w14:paraId="4DC572BA" w14:textId="77777777" w:rsidR="00A66E5A" w:rsidRPr="008C5C36" w:rsidRDefault="00A66E5A" w:rsidP="007514A5">
            <w:pPr>
              <w:pStyle w:val="ListParagraph"/>
              <w:ind w:left="1800"/>
            </w:pPr>
          </w:p>
          <w:p w14:paraId="2ACF2C07" w14:textId="77777777" w:rsidR="00A66E5A" w:rsidRPr="008C5C36" w:rsidRDefault="00A66E5A" w:rsidP="007514A5">
            <w:pPr>
              <w:pStyle w:val="ListParagraph"/>
              <w:ind w:left="1800"/>
            </w:pPr>
          </w:p>
          <w:p w14:paraId="68D8D5F1" w14:textId="77777777" w:rsidR="00A66E5A" w:rsidRPr="008C5C36" w:rsidRDefault="00A66E5A" w:rsidP="007514A5">
            <w:pPr>
              <w:rPr>
                <w:rFonts w:ascii="Times New Roman" w:hAnsi="Times New Roman" w:cs="Times New Roman"/>
              </w:rPr>
            </w:pPr>
          </w:p>
          <w:p w14:paraId="619470BD" w14:textId="77777777" w:rsidR="00A66E5A" w:rsidRPr="008C5C36" w:rsidRDefault="00A66E5A" w:rsidP="007514A5">
            <w:pPr>
              <w:pStyle w:val="ListParagraph"/>
              <w:ind w:left="1800"/>
            </w:pPr>
          </w:p>
          <w:p w14:paraId="16B5FBF9" w14:textId="77777777" w:rsidR="00A66E5A" w:rsidRPr="008C5C36" w:rsidRDefault="00A66E5A" w:rsidP="007514A5">
            <w:pPr>
              <w:pStyle w:val="ListParagraph"/>
              <w:ind w:left="1800"/>
            </w:pPr>
          </w:p>
          <w:p w14:paraId="5E9035DA" w14:textId="77777777" w:rsidR="00A66E5A" w:rsidRPr="008C5C36" w:rsidRDefault="00A66E5A" w:rsidP="007514A5">
            <w:pPr>
              <w:pStyle w:val="ListParagraph"/>
              <w:ind w:left="1800"/>
            </w:pPr>
          </w:p>
          <w:p w14:paraId="5D6EE773" w14:textId="77777777" w:rsidR="00A66E5A" w:rsidRPr="008C5C36" w:rsidRDefault="00A66E5A" w:rsidP="007514A5">
            <w:pPr>
              <w:pStyle w:val="ListParagraph"/>
              <w:ind w:left="1800"/>
            </w:pPr>
          </w:p>
        </w:tc>
      </w:tr>
      <w:tr w:rsidR="00A66E5A" w:rsidRPr="008C5C36" w14:paraId="2348E89D" w14:textId="77777777" w:rsidTr="007514A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06662A2E" w14:textId="68D0FAF7" w:rsidR="00A66E5A" w:rsidRPr="008C5C36" w:rsidRDefault="00A66E5A" w:rsidP="007514A5">
            <w:pPr>
              <w:jc w:val="center"/>
              <w:rPr>
                <w:rFonts w:ascii="Times New Roman" w:hAnsi="Times New Roman" w:cs="Times New Roman"/>
                <w:sz w:val="20"/>
                <w:szCs w:val="20"/>
              </w:rPr>
            </w:pPr>
            <w:r w:rsidRPr="008C5C36">
              <w:rPr>
                <w:rFonts w:ascii="Times New Roman" w:hAnsi="Times New Roman" w:cs="Times New Roman"/>
                <w:b/>
              </w:rPr>
              <w:t>Scope Tasks that Apply (1-</w:t>
            </w:r>
            <w:r w:rsidR="00B83F67">
              <w:rPr>
                <w:rFonts w:ascii="Times New Roman" w:hAnsi="Times New Roman" w:cs="Times New Roman"/>
                <w:b/>
              </w:rPr>
              <w:t>1</w:t>
            </w:r>
            <w:r w:rsidR="00AD706A">
              <w:rPr>
                <w:rFonts w:ascii="Times New Roman" w:hAnsi="Times New Roman" w:cs="Times New Roman"/>
                <w:b/>
              </w:rPr>
              <w:t>2</w:t>
            </w:r>
            <w:r w:rsidRPr="008C5C36">
              <w:rPr>
                <w:rFonts w:ascii="Times New Roman" w:hAnsi="Times New Roman" w:cs="Times New Roman"/>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186CDC37" w14:textId="77777777" w:rsidR="00A66E5A" w:rsidRPr="008C5C36" w:rsidRDefault="00A66E5A" w:rsidP="007514A5">
            <w:pPr>
              <w:rPr>
                <w:rFonts w:ascii="Times New Roman" w:hAnsi="Times New Roman" w:cs="Times New Roman"/>
                <w:sz w:val="20"/>
                <w:szCs w:val="20"/>
              </w:rPr>
            </w:pPr>
          </w:p>
        </w:tc>
      </w:tr>
    </w:tbl>
    <w:p w14:paraId="299F10AF" w14:textId="77777777" w:rsidR="00A66E5A" w:rsidRDefault="00A66E5A" w:rsidP="00A66E5A">
      <w:pPr>
        <w:pStyle w:val="BodyText"/>
        <w:spacing w:before="3"/>
        <w:rPr>
          <w:sz w:val="20"/>
        </w:rPr>
      </w:pPr>
    </w:p>
    <w:p w14:paraId="090E3E0D" w14:textId="77777777" w:rsidR="00DC6F3B" w:rsidRDefault="00DC6F3B" w:rsidP="00A66E5A">
      <w:pPr>
        <w:pStyle w:val="BodyText"/>
        <w:spacing w:before="3"/>
        <w:rPr>
          <w:sz w:val="20"/>
        </w:rPr>
      </w:pPr>
    </w:p>
    <w:p w14:paraId="7FF39BB1" w14:textId="77777777" w:rsidR="00DC6F3B" w:rsidRDefault="00DC6F3B" w:rsidP="00A66E5A">
      <w:pPr>
        <w:pStyle w:val="BodyText"/>
        <w:spacing w:before="3"/>
        <w:rPr>
          <w:sz w:val="20"/>
        </w:rPr>
      </w:pPr>
    </w:p>
    <w:p w14:paraId="4CC88AE1" w14:textId="77777777" w:rsidR="00DC6F3B" w:rsidRDefault="00DC6F3B" w:rsidP="00A66E5A">
      <w:pPr>
        <w:pStyle w:val="BodyText"/>
        <w:spacing w:before="3"/>
        <w:rPr>
          <w:sz w:val="20"/>
        </w:rPr>
      </w:pPr>
    </w:p>
    <w:p w14:paraId="3459CA60" w14:textId="77777777" w:rsidR="00DC6F3B" w:rsidRDefault="00DC6F3B" w:rsidP="00A66E5A">
      <w:pPr>
        <w:pStyle w:val="BodyText"/>
        <w:spacing w:before="3"/>
        <w:rPr>
          <w:sz w:val="20"/>
        </w:rPr>
      </w:pPr>
    </w:p>
    <w:p w14:paraId="17BC597E" w14:textId="77777777" w:rsidR="00DC6F3B" w:rsidRDefault="00DC6F3B" w:rsidP="00A66E5A">
      <w:pPr>
        <w:pStyle w:val="BodyText"/>
        <w:spacing w:before="3"/>
        <w:rPr>
          <w:sz w:val="20"/>
        </w:rPr>
      </w:pPr>
    </w:p>
    <w:p w14:paraId="0E609E80" w14:textId="77777777" w:rsidR="00DC6F3B" w:rsidRDefault="00DC6F3B" w:rsidP="00A66E5A">
      <w:pPr>
        <w:pStyle w:val="BodyText"/>
        <w:spacing w:before="3"/>
        <w:rPr>
          <w:sz w:val="20"/>
        </w:rPr>
      </w:pPr>
    </w:p>
    <w:p w14:paraId="41607B97" w14:textId="77777777" w:rsidR="00DC6F3B" w:rsidRDefault="00DC6F3B" w:rsidP="00A66E5A">
      <w:pPr>
        <w:pStyle w:val="BodyText"/>
        <w:spacing w:before="3"/>
        <w:rPr>
          <w:sz w:val="20"/>
        </w:rPr>
      </w:pPr>
    </w:p>
    <w:p w14:paraId="0DD37911" w14:textId="77777777" w:rsidR="00DC6F3B" w:rsidRDefault="00DC6F3B" w:rsidP="00A66E5A">
      <w:pPr>
        <w:pStyle w:val="BodyText"/>
        <w:spacing w:before="3"/>
        <w:rPr>
          <w:sz w:val="20"/>
        </w:rPr>
      </w:pPr>
    </w:p>
    <w:p w14:paraId="759C7A02" w14:textId="77777777" w:rsidR="00DC6F3B" w:rsidRDefault="00DC6F3B" w:rsidP="00A66E5A">
      <w:pPr>
        <w:pStyle w:val="BodyText"/>
        <w:spacing w:before="3"/>
        <w:rPr>
          <w:sz w:val="20"/>
        </w:rPr>
      </w:pPr>
    </w:p>
    <w:p w14:paraId="4C8B5E96" w14:textId="77777777" w:rsidR="00DC6F3B" w:rsidRDefault="00DC6F3B" w:rsidP="00A66E5A">
      <w:pPr>
        <w:pStyle w:val="BodyText"/>
        <w:spacing w:before="3"/>
        <w:rPr>
          <w:sz w:val="20"/>
        </w:rPr>
      </w:pPr>
    </w:p>
    <w:p w14:paraId="562875D1" w14:textId="77777777" w:rsidR="00DC6F3B" w:rsidRDefault="00DC6F3B" w:rsidP="00A66E5A">
      <w:pPr>
        <w:pStyle w:val="BodyText"/>
        <w:spacing w:before="3"/>
        <w:rPr>
          <w:sz w:val="20"/>
        </w:rPr>
      </w:pPr>
    </w:p>
    <w:p w14:paraId="58270817" w14:textId="77777777" w:rsidR="00DC6F3B" w:rsidRDefault="00DC6F3B" w:rsidP="00A66E5A">
      <w:pPr>
        <w:pStyle w:val="BodyText"/>
        <w:spacing w:before="3"/>
        <w:rPr>
          <w:sz w:val="20"/>
        </w:rPr>
      </w:pPr>
    </w:p>
    <w:p w14:paraId="33A1AD17" w14:textId="77777777" w:rsidR="00DC6F3B" w:rsidRDefault="00DC6F3B" w:rsidP="00A66E5A">
      <w:pPr>
        <w:pStyle w:val="BodyText"/>
        <w:spacing w:before="3"/>
        <w:rPr>
          <w:sz w:val="20"/>
        </w:rPr>
      </w:pPr>
    </w:p>
    <w:p w14:paraId="533FB45D" w14:textId="77777777" w:rsidR="00DC6F3B" w:rsidRDefault="00DC6F3B" w:rsidP="00A66E5A">
      <w:pPr>
        <w:pStyle w:val="BodyText"/>
        <w:spacing w:before="3"/>
        <w:rPr>
          <w:sz w:val="20"/>
        </w:rPr>
      </w:pPr>
    </w:p>
    <w:p w14:paraId="1FD1B6F6" w14:textId="77777777" w:rsidR="00DC6F3B" w:rsidRDefault="00DC6F3B" w:rsidP="00A66E5A">
      <w:pPr>
        <w:pStyle w:val="BodyText"/>
        <w:spacing w:before="3"/>
        <w:rPr>
          <w:sz w:val="20"/>
        </w:rPr>
      </w:pPr>
    </w:p>
    <w:p w14:paraId="7630A944" w14:textId="77777777" w:rsidR="00DC6F3B" w:rsidRDefault="00DC6F3B" w:rsidP="00A66E5A">
      <w:pPr>
        <w:pStyle w:val="BodyText"/>
        <w:spacing w:before="3"/>
        <w:rPr>
          <w:sz w:val="20"/>
        </w:rPr>
      </w:pPr>
    </w:p>
    <w:p w14:paraId="3265663C" w14:textId="77777777" w:rsidR="00DC6F3B" w:rsidRPr="008C5C36" w:rsidRDefault="00DC6F3B" w:rsidP="00A66E5A">
      <w:pPr>
        <w:pStyle w:val="BodyText"/>
        <w:spacing w:before="3"/>
        <w:rPr>
          <w:sz w:val="20"/>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A66E5A" w:rsidRPr="008C5C36" w14:paraId="05269185" w14:textId="77777777" w:rsidTr="007514A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64FD40D" w14:textId="77777777" w:rsidR="00A66E5A" w:rsidRPr="008C5C36" w:rsidRDefault="00A66E5A" w:rsidP="007514A5">
            <w:pPr>
              <w:rPr>
                <w:rFonts w:ascii="Times New Roman" w:hAnsi="Times New Roman" w:cs="Times New Roman"/>
                <w:b/>
              </w:rPr>
            </w:pPr>
          </w:p>
          <w:p w14:paraId="4F86E5B1" w14:textId="77777777" w:rsidR="00A66E5A" w:rsidRPr="008C5C36" w:rsidRDefault="00A66E5A" w:rsidP="007514A5">
            <w:pPr>
              <w:jc w:val="center"/>
              <w:rPr>
                <w:rFonts w:ascii="Times New Roman" w:hAnsi="Times New Roman" w:cs="Times New Roman"/>
                <w:b/>
              </w:rPr>
            </w:pPr>
            <w:r w:rsidRPr="008C5C36">
              <w:rPr>
                <w:rFonts w:ascii="Times New Roman" w:hAnsi="Times New Roman" w:cs="Times New Roman"/>
                <w:b/>
              </w:rPr>
              <w:t>Past Performance Summary Format</w:t>
            </w:r>
          </w:p>
        </w:tc>
      </w:tr>
      <w:tr w:rsidR="00A66E5A" w:rsidRPr="008C5C36" w14:paraId="7F802797"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33A9431B" w14:textId="77777777" w:rsidR="00A66E5A" w:rsidRPr="008C5C36" w:rsidRDefault="00A66E5A" w:rsidP="007514A5">
            <w:pPr>
              <w:rPr>
                <w:rFonts w:ascii="Times New Roman" w:hAnsi="Times New Roman" w:cs="Times New Roman"/>
                <w:b/>
                <w:sz w:val="20"/>
                <w:szCs w:val="20"/>
              </w:rPr>
            </w:pPr>
            <w:r w:rsidRPr="008C5C36">
              <w:rPr>
                <w:rFonts w:ascii="Times New Roman" w:hAnsi="Times New Roman" w:cs="Times New Roman"/>
                <w:b/>
              </w:rPr>
              <w:t xml:space="preserve">Contract Name: </w:t>
            </w:r>
          </w:p>
        </w:tc>
      </w:tr>
      <w:tr w:rsidR="00A66E5A" w:rsidRPr="008C5C36" w14:paraId="10DA7E03"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727BC250"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Business Size: </w:t>
            </w:r>
          </w:p>
        </w:tc>
      </w:tr>
      <w:tr w:rsidR="00A66E5A" w:rsidRPr="008C5C36" w14:paraId="6BC54C11" w14:textId="77777777" w:rsidTr="007514A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2920F1D0"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b/>
              </w:rPr>
              <w:t>Socio-Economic Status:</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SB</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 xml:space="preserve"> </w:t>
            </w:r>
            <w:sdt>
              <w:sdtPr>
                <w:rPr>
                  <w:rFonts w:ascii="Times New Roman" w:hAnsi="Times New Roman" w:cs="Times New Roman"/>
                  <w:sz w:val="20"/>
                  <w:szCs w:val="20"/>
                </w:rPr>
                <w:id w:val="-959416939"/>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SDB  </w:t>
            </w:r>
            <w:sdt>
              <w:sdtPr>
                <w:rPr>
                  <w:rFonts w:ascii="Times New Roman" w:hAnsi="Times New Roman" w:cs="Times New Roman"/>
                  <w:sz w:val="20"/>
                  <w:szCs w:val="20"/>
                </w:rPr>
                <w:id w:val="776137092"/>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WOSB  </w:t>
            </w:r>
            <w:sdt>
              <w:sdtPr>
                <w:rPr>
                  <w:rFonts w:ascii="Times New Roman" w:hAnsi="Times New Roman" w:cs="Times New Roman"/>
                  <w:sz w:val="20"/>
                  <w:szCs w:val="20"/>
                </w:rPr>
                <w:id w:val="-541823349"/>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VOSB  </w:t>
            </w:r>
            <w:sdt>
              <w:sdtPr>
                <w:rPr>
                  <w:rFonts w:ascii="Times New Roman" w:hAnsi="Times New Roman" w:cs="Times New Roman"/>
                  <w:sz w:val="20"/>
                  <w:szCs w:val="20"/>
                </w:rPr>
                <w:id w:val="474258586"/>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SDVOSB  </w:t>
            </w:r>
            <w:sdt>
              <w:sdtPr>
                <w:rPr>
                  <w:rFonts w:ascii="Times New Roman" w:hAnsi="Times New Roman" w:cs="Times New Roman"/>
                  <w:sz w:val="20"/>
                  <w:szCs w:val="20"/>
                </w:rPr>
                <w:id w:val="836971887"/>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SBA Certified HUBZone  </w:t>
            </w:r>
            <w:sdt>
              <w:sdtPr>
                <w:rPr>
                  <w:rFonts w:ascii="Times New Roman" w:hAnsi="Times New Roman" w:cs="Times New Roman"/>
                  <w:sz w:val="20"/>
                  <w:szCs w:val="20"/>
                </w:rPr>
                <w:id w:val="1150935999"/>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t>
            </w:r>
          </w:p>
          <w:p w14:paraId="6FE97F4B"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sz w:val="20"/>
                <w:szCs w:val="20"/>
              </w:rPr>
              <w:t xml:space="preserve">                                              HUBZone, but not SBA Certified   </w:t>
            </w:r>
            <w:sdt>
              <w:sdtPr>
                <w:rPr>
                  <w:rFonts w:ascii="Times New Roman" w:hAnsi="Times New Roman" w:cs="Times New Roman"/>
                  <w:sz w:val="20"/>
                  <w:szCs w:val="20"/>
                </w:rPr>
                <w:id w:val="-2047675897"/>
                <w14:checkbox>
                  <w14:checked w14:val="0"/>
                  <w14:checkedState w14:val="2612" w14:font="MS Gothic"/>
                  <w14:uncheckedState w14:val="2610" w14:font="MS Gothic"/>
                </w14:checkbox>
              </w:sdtPr>
              <w:sdtEndPr/>
              <w:sdtContent>
                <w:r w:rsidRPr="008C5C36">
                  <w:rPr>
                    <w:rFonts w:ascii="Segoe UI Symbol" w:hAnsi="Segoe UI Symbol" w:cs="Segoe UI Symbol"/>
                    <w:sz w:val="20"/>
                    <w:szCs w:val="20"/>
                  </w:rPr>
                  <w:t>☐</w:t>
                </w:r>
              </w:sdtContent>
            </w:sdt>
            <w:r w:rsidRPr="008C5C36">
              <w:rPr>
                <w:rFonts w:ascii="Times New Roman" w:hAnsi="Times New Roman" w:cs="Times New Roman"/>
                <w:sz w:val="20"/>
                <w:szCs w:val="20"/>
              </w:rPr>
              <w:t xml:space="preserve">   HBCU/MSI  </w:t>
            </w:r>
            <w:sdt>
              <w:sdtPr>
                <w:rPr>
                  <w:rFonts w:ascii="Times New Roman" w:hAnsi="Times New Roman" w:cs="Times New Roman"/>
                  <w:sz w:val="20"/>
                  <w:szCs w:val="20"/>
                </w:rPr>
                <w:id w:val="1589498741"/>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p>
        </w:tc>
      </w:tr>
      <w:tr w:rsidR="00A66E5A" w:rsidRPr="008C5C36" w14:paraId="7CD4374F"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0B0410B4"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36018BDA"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745F0874" w14:textId="77777777" w:rsidR="00A66E5A" w:rsidRPr="008C5C36" w:rsidRDefault="00A66E5A" w:rsidP="007514A5">
            <w:pPr>
              <w:rPr>
                <w:rFonts w:ascii="Times New Roman" w:hAnsi="Times New Roman" w:cs="Times New Roman"/>
                <w:sz w:val="20"/>
                <w:szCs w:val="20"/>
              </w:rPr>
            </w:pPr>
          </w:p>
        </w:tc>
      </w:tr>
      <w:tr w:rsidR="00A66E5A" w:rsidRPr="008C5C36" w14:paraId="088E52C9"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745AC490"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5933B3AF"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2F8125A7" w14:textId="77777777" w:rsidR="00A66E5A" w:rsidRPr="008C5C36" w:rsidRDefault="00A66E5A" w:rsidP="007514A5">
            <w:pPr>
              <w:rPr>
                <w:rFonts w:ascii="Times New Roman" w:hAnsi="Times New Roman" w:cs="Times New Roman"/>
                <w:b/>
                <w:bCs/>
                <w:sz w:val="20"/>
                <w:szCs w:val="20"/>
              </w:rPr>
            </w:pPr>
            <w:r w:rsidRPr="008C5C36">
              <w:rPr>
                <w:rFonts w:ascii="Times New Roman" w:hAnsi="Times New Roman" w:cs="Times New Roman"/>
                <w:b/>
                <w:bCs/>
                <w:sz w:val="20"/>
                <w:szCs w:val="20"/>
              </w:rPr>
              <w:t> </w:t>
            </w:r>
          </w:p>
        </w:tc>
      </w:tr>
      <w:tr w:rsidR="00A66E5A" w:rsidRPr="008C5C36" w14:paraId="4C6A8E16"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570A97B3"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sz w:val="24"/>
                <w:szCs w:val="24"/>
              </w:rPr>
              <w:t xml:space="preserve">Tier 1 (Prime) /Tier 2/ Tier </w:t>
            </w:r>
            <w:proofErr w:type="gramStart"/>
            <w:r w:rsidRPr="008C5C36">
              <w:rPr>
                <w:rFonts w:ascii="Times New Roman" w:hAnsi="Times New Roman" w:cs="Times New Roman"/>
                <w:b/>
                <w:sz w:val="24"/>
                <w:szCs w:val="24"/>
              </w:rPr>
              <w:t>3?:</w:t>
            </w:r>
            <w:proofErr w:type="gramEnd"/>
          </w:p>
        </w:tc>
      </w:tr>
      <w:tr w:rsidR="00A66E5A" w:rsidRPr="008C5C36" w14:paraId="713E751A"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2ED9B696" w14:textId="77777777" w:rsidR="00A66E5A" w:rsidRPr="008C5C36" w:rsidRDefault="00A66E5A" w:rsidP="007514A5">
            <w:pPr>
              <w:jc w:val="center"/>
              <w:rPr>
                <w:rFonts w:ascii="Times New Roman" w:hAnsi="Times New Roman" w:cs="Times New Roman"/>
                <w:b/>
                <w:sz w:val="20"/>
                <w:szCs w:val="20"/>
              </w:rPr>
            </w:pPr>
            <w:r w:rsidRPr="008C5C36">
              <w:rPr>
                <w:rFonts w:ascii="Times New Roman" w:hAnsi="Times New Roman" w:cs="Times New Roman"/>
                <w:b/>
              </w:rPr>
              <w:t>Summarized Scope of Work – Provide Technical Details Here</w:t>
            </w:r>
          </w:p>
        </w:tc>
      </w:tr>
      <w:tr w:rsidR="00A66E5A" w:rsidRPr="008C5C36" w14:paraId="1DB9DAB2" w14:textId="77777777" w:rsidTr="007514A5">
        <w:trPr>
          <w:trHeight w:val="4391"/>
        </w:trPr>
        <w:tc>
          <w:tcPr>
            <w:tcW w:w="10890" w:type="dxa"/>
            <w:gridSpan w:val="4"/>
            <w:tcBorders>
              <w:top w:val="single" w:sz="4" w:space="0" w:color="auto"/>
              <w:left w:val="single" w:sz="4" w:space="0" w:color="auto"/>
              <w:bottom w:val="single" w:sz="4" w:space="0" w:color="auto"/>
              <w:right w:val="single" w:sz="4" w:space="0" w:color="auto"/>
            </w:tcBorders>
            <w:noWrap/>
            <w:hideMark/>
          </w:tcPr>
          <w:p w14:paraId="041F53C5" w14:textId="77777777" w:rsidR="00A66E5A" w:rsidRPr="008C5C36" w:rsidRDefault="00A66E5A" w:rsidP="007514A5">
            <w:pPr>
              <w:rPr>
                <w:rFonts w:ascii="Times New Roman" w:hAnsi="Times New Roman" w:cs="Times New Roman"/>
              </w:rPr>
            </w:pPr>
            <w:r w:rsidRPr="008C5C36">
              <w:rPr>
                <w:rFonts w:ascii="Times New Roman" w:hAnsi="Times New Roman" w:cs="Times New Roman"/>
              </w:rPr>
              <w:t> </w:t>
            </w:r>
          </w:p>
          <w:p w14:paraId="40DD60A4" w14:textId="77777777" w:rsidR="00A66E5A" w:rsidRPr="008C5C36" w:rsidRDefault="00A66E5A" w:rsidP="007514A5">
            <w:pPr>
              <w:pStyle w:val="ListParagraph"/>
              <w:ind w:left="1800"/>
            </w:pPr>
          </w:p>
          <w:p w14:paraId="07D156A3" w14:textId="77777777" w:rsidR="00A66E5A" w:rsidRPr="008C5C36" w:rsidRDefault="00A66E5A" w:rsidP="007514A5">
            <w:pPr>
              <w:pStyle w:val="ListParagraph"/>
              <w:ind w:left="1800"/>
            </w:pPr>
          </w:p>
          <w:p w14:paraId="04F563A4" w14:textId="77777777" w:rsidR="00A66E5A" w:rsidRPr="008C5C36" w:rsidRDefault="00A66E5A" w:rsidP="007514A5">
            <w:pPr>
              <w:rPr>
                <w:rFonts w:ascii="Times New Roman" w:hAnsi="Times New Roman" w:cs="Times New Roman"/>
              </w:rPr>
            </w:pPr>
          </w:p>
          <w:p w14:paraId="54FC3570" w14:textId="77777777" w:rsidR="00A66E5A" w:rsidRPr="008C5C36" w:rsidRDefault="00A66E5A" w:rsidP="007514A5">
            <w:pPr>
              <w:pStyle w:val="ListParagraph"/>
              <w:ind w:left="1800"/>
            </w:pPr>
          </w:p>
          <w:p w14:paraId="6A9ADFA1" w14:textId="77777777" w:rsidR="00A66E5A" w:rsidRPr="008C5C36" w:rsidRDefault="00A66E5A" w:rsidP="007514A5">
            <w:pPr>
              <w:pStyle w:val="ListParagraph"/>
              <w:ind w:left="1800"/>
            </w:pPr>
          </w:p>
          <w:p w14:paraId="52820A70" w14:textId="77777777" w:rsidR="00A66E5A" w:rsidRPr="008C5C36" w:rsidRDefault="00A66E5A" w:rsidP="007514A5">
            <w:pPr>
              <w:pStyle w:val="ListParagraph"/>
              <w:ind w:left="1800"/>
            </w:pPr>
          </w:p>
          <w:p w14:paraId="61D75A8E" w14:textId="77777777" w:rsidR="00A66E5A" w:rsidRPr="008C5C36" w:rsidRDefault="00A66E5A" w:rsidP="007514A5">
            <w:pPr>
              <w:pStyle w:val="ListParagraph"/>
              <w:ind w:left="1800"/>
            </w:pPr>
          </w:p>
        </w:tc>
      </w:tr>
      <w:tr w:rsidR="00A66E5A" w:rsidRPr="008C5C36" w14:paraId="36BCE88C" w14:textId="77777777" w:rsidTr="007514A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7E07A1B9" w14:textId="7EED979C" w:rsidR="00A66E5A" w:rsidRPr="008C5C36" w:rsidRDefault="00A66E5A" w:rsidP="007514A5">
            <w:pPr>
              <w:jc w:val="center"/>
              <w:rPr>
                <w:rFonts w:ascii="Times New Roman" w:hAnsi="Times New Roman" w:cs="Times New Roman"/>
                <w:sz w:val="20"/>
                <w:szCs w:val="20"/>
              </w:rPr>
            </w:pPr>
            <w:r w:rsidRPr="008C5C36">
              <w:rPr>
                <w:rFonts w:ascii="Times New Roman" w:hAnsi="Times New Roman" w:cs="Times New Roman"/>
                <w:b/>
              </w:rPr>
              <w:t>Scope Tasks that Apply (1-</w:t>
            </w:r>
            <w:r w:rsidR="00B83F67">
              <w:rPr>
                <w:rFonts w:ascii="Times New Roman" w:hAnsi="Times New Roman" w:cs="Times New Roman"/>
                <w:b/>
              </w:rPr>
              <w:t>1</w:t>
            </w:r>
            <w:r w:rsidR="00AD706A">
              <w:rPr>
                <w:rFonts w:ascii="Times New Roman" w:hAnsi="Times New Roman" w:cs="Times New Roman"/>
                <w:b/>
              </w:rPr>
              <w:t>2</w:t>
            </w:r>
            <w:r w:rsidRPr="008C5C36">
              <w:rPr>
                <w:rFonts w:ascii="Times New Roman" w:hAnsi="Times New Roman" w:cs="Times New Roman"/>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05D425DB" w14:textId="77777777" w:rsidR="00A66E5A" w:rsidRPr="008C5C36" w:rsidRDefault="00A66E5A" w:rsidP="007514A5">
            <w:pPr>
              <w:rPr>
                <w:rFonts w:ascii="Times New Roman" w:hAnsi="Times New Roman" w:cs="Times New Roman"/>
                <w:sz w:val="20"/>
                <w:szCs w:val="20"/>
              </w:rPr>
            </w:pPr>
          </w:p>
        </w:tc>
      </w:tr>
    </w:tbl>
    <w:p w14:paraId="538257F9" w14:textId="77777777" w:rsidR="00A66E5A" w:rsidRPr="008C5C36" w:rsidRDefault="00A66E5A" w:rsidP="00A66E5A">
      <w:pPr>
        <w:rPr>
          <w:rFonts w:ascii="Times New Roman" w:hAnsi="Times New Roman" w:cs="Times New Roman"/>
          <w:sz w:val="20"/>
        </w:rPr>
      </w:pPr>
    </w:p>
    <w:p w14:paraId="7CA0C0A4" w14:textId="13B2728D" w:rsidR="00A66E5A" w:rsidRPr="008C5C36" w:rsidRDefault="00A66E5A" w:rsidP="00A66E5A">
      <w:pPr>
        <w:tabs>
          <w:tab w:val="left" w:pos="2355"/>
        </w:tabs>
        <w:rPr>
          <w:rFonts w:ascii="Times New Roman" w:hAnsi="Times New Roman" w:cs="Times New Roman"/>
          <w:sz w:val="20"/>
        </w:rPr>
      </w:pPr>
    </w:p>
    <w:p w14:paraId="544C2962" w14:textId="77777777" w:rsidR="00A66E5A" w:rsidRPr="008C5C36" w:rsidRDefault="00A66E5A" w:rsidP="00A66E5A">
      <w:pPr>
        <w:rPr>
          <w:rFonts w:ascii="Times New Roman" w:hAnsi="Times New Roman" w:cs="Times New Roman"/>
          <w:sz w:val="20"/>
        </w:rPr>
      </w:pPr>
    </w:p>
    <w:p w14:paraId="11000560" w14:textId="20F3F10B" w:rsidR="00A66E5A" w:rsidRPr="008C5C36" w:rsidRDefault="00A66E5A" w:rsidP="00A66E5A">
      <w:pPr>
        <w:pStyle w:val="NoSpacing"/>
        <w:rPr>
          <w:rFonts w:ascii="Times New Roman" w:hAnsi="Times New Roman" w:cs="Times New Roman"/>
          <w:szCs w:val="24"/>
        </w:rPr>
      </w:pPr>
      <w:r w:rsidRPr="008C5C36">
        <w:rPr>
          <w:rFonts w:ascii="Times New Roman" w:hAnsi="Times New Roman" w:cs="Times New Roman"/>
          <w:szCs w:val="24"/>
        </w:rPr>
        <w:t xml:space="preserve">Please include </w:t>
      </w:r>
      <w:r w:rsidRPr="008C5C36">
        <w:rPr>
          <w:rFonts w:ascii="Times New Roman" w:hAnsi="Times New Roman" w:cs="Times New Roman"/>
          <w:b/>
          <w:bCs/>
          <w:szCs w:val="24"/>
        </w:rPr>
        <w:t>“</w:t>
      </w:r>
      <w:r w:rsidR="004C0801">
        <w:rPr>
          <w:rFonts w:ascii="Times New Roman" w:hAnsi="Times New Roman" w:cs="Times New Roman"/>
          <w:b/>
          <w:bCs/>
          <w:szCs w:val="24"/>
        </w:rPr>
        <w:t>Records Storage and Retrieval</w:t>
      </w:r>
      <w:r w:rsidRPr="008C5C36">
        <w:rPr>
          <w:rFonts w:ascii="Times New Roman" w:hAnsi="Times New Roman" w:cs="Times New Roman"/>
          <w:b/>
          <w:bCs/>
          <w:szCs w:val="24"/>
        </w:rPr>
        <w:t xml:space="preserve"> Capabilities” </w:t>
      </w:r>
      <w:r w:rsidRPr="008C5C36">
        <w:rPr>
          <w:rFonts w:ascii="Times New Roman" w:hAnsi="Times New Roman" w:cs="Times New Roman"/>
          <w:szCs w:val="24"/>
        </w:rPr>
        <w:t xml:space="preserve">in the subject line of your email to </w:t>
      </w:r>
      <w:hyperlink r:id="rId12" w:history="1">
        <w:r w:rsidRPr="008C5C36">
          <w:rPr>
            <w:rStyle w:val="Hyperlink"/>
            <w:rFonts w:ascii="Times New Roman" w:hAnsi="Times New Roman" w:cs="Times New Roman"/>
            <w:szCs w:val="24"/>
          </w:rPr>
          <w:t>smallbusiness.programsoffice@jpl.nasa.gov</w:t>
        </w:r>
      </w:hyperlink>
      <w:r w:rsidRPr="008C5C36">
        <w:rPr>
          <w:rFonts w:ascii="Times New Roman" w:hAnsi="Times New Roman" w:cs="Times New Roman"/>
          <w:szCs w:val="24"/>
        </w:rPr>
        <w:t xml:space="preserve">. The Small Business Programs Office will contact you to ask questions or request further information. </w:t>
      </w:r>
    </w:p>
    <w:p w14:paraId="48DB00E7" w14:textId="77777777" w:rsidR="00A66E5A" w:rsidRPr="008C5C36" w:rsidRDefault="00A66E5A" w:rsidP="00A66E5A">
      <w:pPr>
        <w:pStyle w:val="NoSpacing"/>
        <w:rPr>
          <w:rFonts w:ascii="Times New Roman" w:hAnsi="Times New Roman" w:cs="Times New Roman"/>
          <w:szCs w:val="24"/>
        </w:rPr>
      </w:pPr>
    </w:p>
    <w:p w14:paraId="14BE6D45" w14:textId="77777777" w:rsidR="00A66E5A" w:rsidRPr="008C5C36" w:rsidRDefault="00A66E5A" w:rsidP="00A66E5A">
      <w:pPr>
        <w:pStyle w:val="NoSpacing"/>
        <w:rPr>
          <w:rFonts w:ascii="Times New Roman" w:hAnsi="Times New Roman" w:cs="Times New Roman"/>
          <w:szCs w:val="24"/>
        </w:rPr>
      </w:pPr>
    </w:p>
    <w:p w14:paraId="78B2AF6B" w14:textId="5A8D8677" w:rsidR="00A629A0" w:rsidRPr="002F2FC3" w:rsidRDefault="00A66E5A" w:rsidP="00E402BD">
      <w:pPr>
        <w:pStyle w:val="NoSpacing"/>
        <w:rPr>
          <w:rFonts w:ascii="Times New Roman" w:hAnsi="Times New Roman" w:cs="Times New Roman"/>
          <w:b/>
          <w:szCs w:val="24"/>
        </w:rPr>
      </w:pPr>
      <w:r w:rsidRPr="008C5C36">
        <w:rPr>
          <w:rFonts w:ascii="Times New Roman" w:hAnsi="Times New Roman" w:cs="Times New Roman"/>
          <w:b/>
          <w:szCs w:val="24"/>
        </w:rPr>
        <w:t>DISCLAIMER: There is no commitment or guarantee on the part of JPL to move forward with a Request for Proposal (RFP) at this time.</w:t>
      </w:r>
    </w:p>
    <w:sectPr w:rsidR="00A629A0" w:rsidRPr="002F2FC3" w:rsidSect="0027233A">
      <w:headerReference w:type="default" r:id="rId13"/>
      <w:footerReference w:type="default" r:id="rId14"/>
      <w:pgSz w:w="12240" w:h="15840"/>
      <w:pgMar w:top="720" w:right="990" w:bottom="1260" w:left="1170" w:header="0" w:footer="10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58E8" w14:textId="77777777" w:rsidR="0027233A" w:rsidRDefault="0027233A" w:rsidP="009E4BAA">
      <w:pPr>
        <w:spacing w:after="0" w:line="240" w:lineRule="auto"/>
      </w:pPr>
      <w:r>
        <w:separator/>
      </w:r>
    </w:p>
  </w:endnote>
  <w:endnote w:type="continuationSeparator" w:id="0">
    <w:p w14:paraId="22EAF62D" w14:textId="77777777" w:rsidR="0027233A" w:rsidRDefault="0027233A" w:rsidP="009E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DE12" w14:textId="325FEE63" w:rsidR="00EA6A89" w:rsidRPr="00065CA4" w:rsidRDefault="00EA6A89" w:rsidP="00EA6A89">
    <w:pPr>
      <w:pStyle w:val="BodyText"/>
      <w:spacing w:line="360" w:lineRule="auto"/>
      <w:ind w:left="109" w:right="141"/>
      <w:jc w:val="center"/>
      <w:rPr>
        <w:sz w:val="22"/>
      </w:rPr>
    </w:pPr>
    <w:r w:rsidRPr="00065CA4">
      <w:rPr>
        <w:sz w:val="22"/>
      </w:rPr>
      <w:t>© 202</w:t>
    </w:r>
    <w:r w:rsidR="009A7CF6">
      <w:rPr>
        <w:sz w:val="22"/>
      </w:rPr>
      <w:t>4</w:t>
    </w:r>
    <w:r w:rsidRPr="00065CA4">
      <w:rPr>
        <w:sz w:val="22"/>
      </w:rPr>
      <w:t>. California Institute of Technology. Government sponsorship acknowledged</w:t>
    </w:r>
    <w:r>
      <w:rPr>
        <w:sz w:val="22"/>
      </w:rPr>
      <w:t xml:space="preserve">       </w:t>
    </w:r>
    <w:r w:rsidRPr="00B751F6">
      <w:fldChar w:fldCharType="begin"/>
    </w:r>
    <w:r w:rsidRPr="00B751F6">
      <w:instrText xml:space="preserve"> PAGE </w:instrText>
    </w:r>
    <w:r w:rsidRPr="00B751F6">
      <w:fldChar w:fldCharType="separate"/>
    </w:r>
    <w:r>
      <w:t>1</w:t>
    </w:r>
    <w:r w:rsidRPr="00B751F6">
      <w:fldChar w:fldCharType="end"/>
    </w:r>
    <w:r w:rsidRPr="00B751F6">
      <w:rPr>
        <w:spacing w:val="-5"/>
      </w:rPr>
      <w:t xml:space="preserve"> </w:t>
    </w:r>
    <w:r w:rsidRPr="00B751F6">
      <w:t>of</w:t>
    </w:r>
    <w:r w:rsidRPr="00B751F6">
      <w:rPr>
        <w:spacing w:val="10"/>
      </w:rPr>
      <w:t xml:space="preserve"> </w:t>
    </w:r>
    <w:r w:rsidR="009A7CF6">
      <w:t>7</w:t>
    </w:r>
    <w:r w:rsidRPr="00B751F6">
      <w:t>|</w:t>
    </w:r>
    <w:r w:rsidRPr="00B751F6">
      <w:rPr>
        <w:spacing w:val="-9"/>
      </w:rPr>
      <w:t xml:space="preserve"> </w:t>
    </w:r>
    <w:r w:rsidRPr="00B751F6">
      <w:rPr>
        <w:color w:val="7E7E7E"/>
      </w:rPr>
      <w:t>P</w:t>
    </w:r>
    <w:r w:rsidRPr="00B751F6">
      <w:rPr>
        <w:color w:val="7E7E7E"/>
        <w:spacing w:val="10"/>
      </w:rPr>
      <w:t xml:space="preserve"> </w:t>
    </w:r>
    <w:r w:rsidRPr="00B751F6">
      <w:rPr>
        <w:color w:val="7E7E7E"/>
      </w:rPr>
      <w:t>a</w:t>
    </w:r>
    <w:r w:rsidRPr="00B751F6">
      <w:rPr>
        <w:color w:val="7E7E7E"/>
        <w:spacing w:val="18"/>
      </w:rPr>
      <w:t xml:space="preserve"> </w:t>
    </w:r>
    <w:r w:rsidRPr="00B751F6">
      <w:rPr>
        <w:color w:val="7E7E7E"/>
      </w:rPr>
      <w:t>g</w:t>
    </w:r>
    <w:r w:rsidRPr="00B751F6">
      <w:rPr>
        <w:color w:val="7E7E7E"/>
        <w:spacing w:val="20"/>
      </w:rPr>
      <w:t xml:space="preserve"> </w:t>
    </w:r>
    <w:proofErr w:type="gramStart"/>
    <w:r w:rsidRPr="00B751F6">
      <w:rPr>
        <w:color w:val="7E7E7E"/>
        <w:spacing w:val="-10"/>
      </w:rP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577F" w14:textId="77777777" w:rsidR="0027233A" w:rsidRDefault="0027233A" w:rsidP="009E4BAA">
      <w:pPr>
        <w:spacing w:after="0" w:line="240" w:lineRule="auto"/>
      </w:pPr>
      <w:r>
        <w:separator/>
      </w:r>
    </w:p>
  </w:footnote>
  <w:footnote w:type="continuationSeparator" w:id="0">
    <w:p w14:paraId="754596D1" w14:textId="77777777" w:rsidR="0027233A" w:rsidRDefault="0027233A" w:rsidP="009E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16CF" w14:textId="77777777" w:rsidR="00D6312C" w:rsidRDefault="00D6312C" w:rsidP="00DC6F3B">
    <w:pPr>
      <w:pStyle w:val="Header"/>
      <w:jc w:val="center"/>
      <w:rPr>
        <w:rFonts w:ascii="Times New Roman" w:hAnsi="Times New Roman" w:cs="Times New Roman"/>
        <w:b/>
        <w:bCs/>
        <w:color w:val="FF0000"/>
      </w:rPr>
    </w:pPr>
  </w:p>
  <w:p w14:paraId="3F362FD1" w14:textId="1AE8702C" w:rsidR="00DC6F3B" w:rsidRPr="00F40BB5" w:rsidRDefault="00DC6F3B" w:rsidP="00DC6F3B">
    <w:pPr>
      <w:pStyle w:val="Header"/>
      <w:jc w:val="center"/>
      <w:rPr>
        <w:rFonts w:ascii="Times New Roman" w:hAnsi="Times New Roman" w:cs="Times New Roman"/>
        <w:b/>
        <w:bCs/>
        <w:color w:val="FF0000"/>
      </w:rPr>
    </w:pPr>
    <w:r w:rsidRPr="00F40BB5">
      <w:rPr>
        <w:rFonts w:ascii="Times New Roman" w:hAnsi="Times New Roman" w:cs="Times New Roman"/>
        <w:b/>
        <w:bCs/>
        <w:color w:val="FF0000"/>
      </w:rPr>
      <w:t>Time is of the essence.</w:t>
    </w:r>
  </w:p>
  <w:p w14:paraId="1CD54D74" w14:textId="72248E66" w:rsidR="00DC6F3B" w:rsidRDefault="00DC6F3B" w:rsidP="00DC6F3B">
    <w:pPr>
      <w:pStyle w:val="Header"/>
      <w:jc w:val="center"/>
      <w:rPr>
        <w:rFonts w:ascii="Times New Roman" w:hAnsi="Times New Roman" w:cs="Times New Roman"/>
        <w:b/>
        <w:bCs/>
        <w:color w:val="FF0000"/>
      </w:rPr>
    </w:pPr>
    <w:r w:rsidRPr="00F40BB5">
      <w:rPr>
        <w:rFonts w:ascii="Times New Roman" w:hAnsi="Times New Roman" w:cs="Times New Roman"/>
        <w:b/>
        <w:bCs/>
        <w:color w:val="FF0000"/>
      </w:rPr>
      <w:t xml:space="preserve">Please submit responses no later than COB </w:t>
    </w:r>
    <w:r w:rsidR="00D6312C">
      <w:rPr>
        <w:rFonts w:ascii="Times New Roman" w:hAnsi="Times New Roman" w:cs="Times New Roman"/>
        <w:b/>
        <w:bCs/>
        <w:color w:val="FF0000"/>
      </w:rPr>
      <w:t>March 6</w:t>
    </w:r>
    <w:r w:rsidRPr="00F40BB5">
      <w:rPr>
        <w:rFonts w:ascii="Times New Roman" w:hAnsi="Times New Roman" w:cs="Times New Roman"/>
        <w:b/>
        <w:bCs/>
        <w:color w:val="FF0000"/>
      </w:rPr>
      <w:t>, 202</w:t>
    </w:r>
    <w:r w:rsidR="00D6312C">
      <w:rPr>
        <w:rFonts w:ascii="Times New Roman" w:hAnsi="Times New Roman" w:cs="Times New Roman"/>
        <w:b/>
        <w:bCs/>
        <w:color w:val="FF0000"/>
      </w:rPr>
      <w:t>4.</w:t>
    </w:r>
  </w:p>
  <w:p w14:paraId="105D21BC" w14:textId="77777777" w:rsidR="00DC6F3B" w:rsidRDefault="00DC6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6A0F"/>
    <w:multiLevelType w:val="hybridMultilevel"/>
    <w:tmpl w:val="0AA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94274"/>
    <w:multiLevelType w:val="hybridMultilevel"/>
    <w:tmpl w:val="485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42036">
    <w:abstractNumId w:val="0"/>
  </w:num>
  <w:num w:numId="2" w16cid:durableId="177543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MbI0NTM1MTM3tjBR0lEKTi0uzszPAykwrAUANRxB/SwAAAA="/>
  </w:docVars>
  <w:rsids>
    <w:rsidRoot w:val="00097F07"/>
    <w:rsid w:val="00012DFA"/>
    <w:rsid w:val="000155B8"/>
    <w:rsid w:val="000444B2"/>
    <w:rsid w:val="0005508A"/>
    <w:rsid w:val="0006161B"/>
    <w:rsid w:val="00076643"/>
    <w:rsid w:val="00097F07"/>
    <w:rsid w:val="000B3F55"/>
    <w:rsid w:val="000D1C34"/>
    <w:rsid w:val="00110413"/>
    <w:rsid w:val="001413AA"/>
    <w:rsid w:val="00162FAB"/>
    <w:rsid w:val="0017094A"/>
    <w:rsid w:val="00175351"/>
    <w:rsid w:val="001837B9"/>
    <w:rsid w:val="001B4881"/>
    <w:rsid w:val="001D609A"/>
    <w:rsid w:val="001E3248"/>
    <w:rsid w:val="00221B82"/>
    <w:rsid w:val="002265B7"/>
    <w:rsid w:val="002452EF"/>
    <w:rsid w:val="00245D6B"/>
    <w:rsid w:val="0027233A"/>
    <w:rsid w:val="002744AA"/>
    <w:rsid w:val="0028254A"/>
    <w:rsid w:val="00282FC3"/>
    <w:rsid w:val="00283BF7"/>
    <w:rsid w:val="002927D9"/>
    <w:rsid w:val="002A50CC"/>
    <w:rsid w:val="002D2730"/>
    <w:rsid w:val="002D7AE4"/>
    <w:rsid w:val="002E2526"/>
    <w:rsid w:val="002F2FC3"/>
    <w:rsid w:val="002F622C"/>
    <w:rsid w:val="003174F3"/>
    <w:rsid w:val="003304AF"/>
    <w:rsid w:val="00351EC4"/>
    <w:rsid w:val="003B27EB"/>
    <w:rsid w:val="003C07E1"/>
    <w:rsid w:val="003D273B"/>
    <w:rsid w:val="003E3391"/>
    <w:rsid w:val="003F2996"/>
    <w:rsid w:val="003F5BCB"/>
    <w:rsid w:val="004067B1"/>
    <w:rsid w:val="004121D9"/>
    <w:rsid w:val="00437CF5"/>
    <w:rsid w:val="004546BD"/>
    <w:rsid w:val="00463BB9"/>
    <w:rsid w:val="00485632"/>
    <w:rsid w:val="004976DE"/>
    <w:rsid w:val="004C0801"/>
    <w:rsid w:val="004C500B"/>
    <w:rsid w:val="00523054"/>
    <w:rsid w:val="0052343A"/>
    <w:rsid w:val="00527C06"/>
    <w:rsid w:val="00534668"/>
    <w:rsid w:val="005730D9"/>
    <w:rsid w:val="0057329B"/>
    <w:rsid w:val="00594A42"/>
    <w:rsid w:val="005A33CA"/>
    <w:rsid w:val="005A717F"/>
    <w:rsid w:val="005B4EEA"/>
    <w:rsid w:val="005B72A2"/>
    <w:rsid w:val="005D4576"/>
    <w:rsid w:val="005E6BD3"/>
    <w:rsid w:val="005F1468"/>
    <w:rsid w:val="00626D3E"/>
    <w:rsid w:val="006365D5"/>
    <w:rsid w:val="0064509C"/>
    <w:rsid w:val="0064570D"/>
    <w:rsid w:val="0066742B"/>
    <w:rsid w:val="0068749D"/>
    <w:rsid w:val="00697C03"/>
    <w:rsid w:val="006C3D6E"/>
    <w:rsid w:val="006D1E52"/>
    <w:rsid w:val="006D4A73"/>
    <w:rsid w:val="006F6ED6"/>
    <w:rsid w:val="0071152E"/>
    <w:rsid w:val="00725667"/>
    <w:rsid w:val="007307D4"/>
    <w:rsid w:val="00747D80"/>
    <w:rsid w:val="007624DF"/>
    <w:rsid w:val="00774E56"/>
    <w:rsid w:val="00783637"/>
    <w:rsid w:val="00787C31"/>
    <w:rsid w:val="00787D7A"/>
    <w:rsid w:val="00791630"/>
    <w:rsid w:val="007B5E51"/>
    <w:rsid w:val="007C7EF9"/>
    <w:rsid w:val="007E7188"/>
    <w:rsid w:val="00822FB7"/>
    <w:rsid w:val="008275EE"/>
    <w:rsid w:val="00835AFC"/>
    <w:rsid w:val="008429EE"/>
    <w:rsid w:val="00855B53"/>
    <w:rsid w:val="00863CA2"/>
    <w:rsid w:val="00866AFD"/>
    <w:rsid w:val="00871A3B"/>
    <w:rsid w:val="008753D2"/>
    <w:rsid w:val="008871C5"/>
    <w:rsid w:val="008900FD"/>
    <w:rsid w:val="008C5564"/>
    <w:rsid w:val="008C5C36"/>
    <w:rsid w:val="008C7A33"/>
    <w:rsid w:val="008D763B"/>
    <w:rsid w:val="008E0AB5"/>
    <w:rsid w:val="008E2815"/>
    <w:rsid w:val="008E6EBD"/>
    <w:rsid w:val="008E7290"/>
    <w:rsid w:val="008F02CD"/>
    <w:rsid w:val="008F1E0A"/>
    <w:rsid w:val="008F21C8"/>
    <w:rsid w:val="009643CC"/>
    <w:rsid w:val="00967951"/>
    <w:rsid w:val="009A7CF6"/>
    <w:rsid w:val="009B33F2"/>
    <w:rsid w:val="009B50F2"/>
    <w:rsid w:val="009B662C"/>
    <w:rsid w:val="009D1CAB"/>
    <w:rsid w:val="009E17FC"/>
    <w:rsid w:val="009E4BAA"/>
    <w:rsid w:val="009F0A44"/>
    <w:rsid w:val="00A07152"/>
    <w:rsid w:val="00A5377E"/>
    <w:rsid w:val="00A61A2B"/>
    <w:rsid w:val="00A629A0"/>
    <w:rsid w:val="00A66E5A"/>
    <w:rsid w:val="00AA08B1"/>
    <w:rsid w:val="00AA3E2D"/>
    <w:rsid w:val="00AD706A"/>
    <w:rsid w:val="00AE3DFE"/>
    <w:rsid w:val="00AE5B9E"/>
    <w:rsid w:val="00B10466"/>
    <w:rsid w:val="00B21122"/>
    <w:rsid w:val="00B3436F"/>
    <w:rsid w:val="00B436F7"/>
    <w:rsid w:val="00B64D4F"/>
    <w:rsid w:val="00B70C51"/>
    <w:rsid w:val="00B70D83"/>
    <w:rsid w:val="00B74535"/>
    <w:rsid w:val="00B83F67"/>
    <w:rsid w:val="00B949FD"/>
    <w:rsid w:val="00B95C1D"/>
    <w:rsid w:val="00BA0FE9"/>
    <w:rsid w:val="00BC75EC"/>
    <w:rsid w:val="00BD57DE"/>
    <w:rsid w:val="00BE4460"/>
    <w:rsid w:val="00BE6A76"/>
    <w:rsid w:val="00BF5401"/>
    <w:rsid w:val="00BF7047"/>
    <w:rsid w:val="00C054FC"/>
    <w:rsid w:val="00C17234"/>
    <w:rsid w:val="00C31490"/>
    <w:rsid w:val="00C632AA"/>
    <w:rsid w:val="00CA4D31"/>
    <w:rsid w:val="00CA57A4"/>
    <w:rsid w:val="00CB105E"/>
    <w:rsid w:val="00CB6F9F"/>
    <w:rsid w:val="00CB7E52"/>
    <w:rsid w:val="00CD201C"/>
    <w:rsid w:val="00CD3914"/>
    <w:rsid w:val="00CF6E40"/>
    <w:rsid w:val="00D16424"/>
    <w:rsid w:val="00D21C6C"/>
    <w:rsid w:val="00D50FE3"/>
    <w:rsid w:val="00D6312C"/>
    <w:rsid w:val="00D800FE"/>
    <w:rsid w:val="00DC6F3B"/>
    <w:rsid w:val="00DE4791"/>
    <w:rsid w:val="00E052D4"/>
    <w:rsid w:val="00E05E27"/>
    <w:rsid w:val="00E11952"/>
    <w:rsid w:val="00E14830"/>
    <w:rsid w:val="00E16CA8"/>
    <w:rsid w:val="00E227AE"/>
    <w:rsid w:val="00E402BD"/>
    <w:rsid w:val="00E51A89"/>
    <w:rsid w:val="00E82006"/>
    <w:rsid w:val="00E959B0"/>
    <w:rsid w:val="00E96486"/>
    <w:rsid w:val="00EA6A89"/>
    <w:rsid w:val="00EB18E5"/>
    <w:rsid w:val="00EB5DB7"/>
    <w:rsid w:val="00EC5C33"/>
    <w:rsid w:val="00EC6564"/>
    <w:rsid w:val="00ED38FF"/>
    <w:rsid w:val="00F01836"/>
    <w:rsid w:val="00F40BB5"/>
    <w:rsid w:val="00F55085"/>
    <w:rsid w:val="00F64F77"/>
    <w:rsid w:val="00F67725"/>
    <w:rsid w:val="00F925CF"/>
    <w:rsid w:val="00FA026D"/>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56A2"/>
  <w15:chartTrackingRefBased/>
  <w15:docId w15:val="{B5C42264-AA5B-4D23-AEBD-49F31321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F07"/>
    <w:pPr>
      <w:spacing w:after="0" w:line="240" w:lineRule="auto"/>
    </w:pPr>
  </w:style>
  <w:style w:type="table" w:styleId="TableGrid">
    <w:name w:val="Table Grid"/>
    <w:basedOn w:val="TableNormal"/>
    <w:uiPriority w:val="39"/>
    <w:rsid w:val="00A6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B53"/>
    <w:rPr>
      <w:color w:val="0563C1" w:themeColor="hyperlink"/>
      <w:u w:val="single"/>
    </w:rPr>
  </w:style>
  <w:style w:type="character" w:styleId="UnresolvedMention">
    <w:name w:val="Unresolved Mention"/>
    <w:basedOn w:val="DefaultParagraphFont"/>
    <w:uiPriority w:val="99"/>
    <w:semiHidden/>
    <w:unhideWhenUsed/>
    <w:rsid w:val="00855B53"/>
    <w:rPr>
      <w:color w:val="605E5C"/>
      <w:shd w:val="clear" w:color="auto" w:fill="E1DFDD"/>
    </w:rPr>
  </w:style>
  <w:style w:type="table" w:styleId="MediumList2-Accent1">
    <w:name w:val="Medium List 2 Accent 1"/>
    <w:basedOn w:val="TableNormal"/>
    <w:uiPriority w:val="66"/>
    <w:rsid w:val="00D80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9E4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AA"/>
  </w:style>
  <w:style w:type="paragraph" w:styleId="Footer">
    <w:name w:val="footer"/>
    <w:basedOn w:val="Normal"/>
    <w:link w:val="FooterChar"/>
    <w:uiPriority w:val="99"/>
    <w:unhideWhenUsed/>
    <w:rsid w:val="009E4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AA"/>
  </w:style>
  <w:style w:type="paragraph" w:customStyle="1" w:styleId="ColorfulList-Accent11">
    <w:name w:val="Colorful List - Accent 11"/>
    <w:basedOn w:val="Normal"/>
    <w:uiPriority w:val="34"/>
    <w:rsid w:val="00A61A2B"/>
    <w:pPr>
      <w:spacing w:after="0" w:line="240" w:lineRule="auto"/>
      <w:ind w:left="720"/>
      <w:contextualSpacing/>
    </w:pPr>
    <w:rPr>
      <w:rFonts w:ascii="Times New Roman" w:hAnsi="Times New Roman" w:cs="Times New Roman"/>
      <w:sz w:val="20"/>
      <w:szCs w:val="20"/>
      <w:lang w:eastAsia="ja-JP"/>
    </w:rPr>
  </w:style>
  <w:style w:type="paragraph" w:styleId="Revision">
    <w:name w:val="Revision"/>
    <w:hidden/>
    <w:uiPriority w:val="99"/>
    <w:semiHidden/>
    <w:rsid w:val="00C31490"/>
    <w:pPr>
      <w:spacing w:after="0" w:line="240" w:lineRule="auto"/>
    </w:pPr>
  </w:style>
  <w:style w:type="paragraph" w:styleId="BodyText">
    <w:name w:val="Body Text"/>
    <w:basedOn w:val="Normal"/>
    <w:link w:val="BodyTextChar"/>
    <w:uiPriority w:val="1"/>
    <w:qFormat/>
    <w:rsid w:val="00A66E5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6E5A"/>
    <w:rPr>
      <w:rFonts w:ascii="Times New Roman" w:eastAsia="Times New Roman" w:hAnsi="Times New Roman" w:cs="Times New Roman"/>
      <w:sz w:val="24"/>
      <w:szCs w:val="24"/>
    </w:rPr>
  </w:style>
  <w:style w:type="paragraph" w:styleId="ListParagraph">
    <w:name w:val="List Paragraph"/>
    <w:basedOn w:val="Normal"/>
    <w:uiPriority w:val="34"/>
    <w:qFormat/>
    <w:rsid w:val="00A66E5A"/>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7C7EF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77948590">
      <w:bodyDiv w:val="1"/>
      <w:marLeft w:val="0"/>
      <w:marRight w:val="0"/>
      <w:marTop w:val="0"/>
      <w:marBottom w:val="0"/>
      <w:divBdr>
        <w:top w:val="none" w:sz="0" w:space="0" w:color="auto"/>
        <w:left w:val="none" w:sz="0" w:space="0" w:color="auto"/>
        <w:bottom w:val="none" w:sz="0" w:space="0" w:color="auto"/>
        <w:right w:val="none" w:sz="0" w:space="0" w:color="auto"/>
      </w:divBdr>
    </w:div>
    <w:div w:id="185949794">
      <w:bodyDiv w:val="1"/>
      <w:marLeft w:val="0"/>
      <w:marRight w:val="0"/>
      <w:marTop w:val="0"/>
      <w:marBottom w:val="0"/>
      <w:divBdr>
        <w:top w:val="none" w:sz="0" w:space="0" w:color="auto"/>
        <w:left w:val="none" w:sz="0" w:space="0" w:color="auto"/>
        <w:bottom w:val="none" w:sz="0" w:space="0" w:color="auto"/>
        <w:right w:val="none" w:sz="0" w:space="0" w:color="auto"/>
      </w:divBdr>
    </w:div>
    <w:div w:id="817917237">
      <w:bodyDiv w:val="1"/>
      <w:marLeft w:val="0"/>
      <w:marRight w:val="0"/>
      <w:marTop w:val="0"/>
      <w:marBottom w:val="0"/>
      <w:divBdr>
        <w:top w:val="none" w:sz="0" w:space="0" w:color="auto"/>
        <w:left w:val="none" w:sz="0" w:space="0" w:color="auto"/>
        <w:bottom w:val="none" w:sz="0" w:space="0" w:color="auto"/>
        <w:right w:val="none" w:sz="0" w:space="0" w:color="auto"/>
      </w:divBdr>
    </w:div>
    <w:div w:id="891618690">
      <w:bodyDiv w:val="1"/>
      <w:marLeft w:val="0"/>
      <w:marRight w:val="0"/>
      <w:marTop w:val="0"/>
      <w:marBottom w:val="0"/>
      <w:divBdr>
        <w:top w:val="none" w:sz="0" w:space="0" w:color="auto"/>
        <w:left w:val="none" w:sz="0" w:space="0" w:color="auto"/>
        <w:bottom w:val="none" w:sz="0" w:space="0" w:color="auto"/>
        <w:right w:val="none" w:sz="0" w:space="0" w:color="auto"/>
      </w:divBdr>
    </w:div>
    <w:div w:id="975064716">
      <w:bodyDiv w:val="1"/>
      <w:marLeft w:val="0"/>
      <w:marRight w:val="0"/>
      <w:marTop w:val="0"/>
      <w:marBottom w:val="0"/>
      <w:divBdr>
        <w:top w:val="none" w:sz="0" w:space="0" w:color="auto"/>
        <w:left w:val="none" w:sz="0" w:space="0" w:color="auto"/>
        <w:bottom w:val="none" w:sz="0" w:space="0" w:color="auto"/>
        <w:right w:val="none" w:sz="0" w:space="0" w:color="auto"/>
      </w:divBdr>
    </w:div>
    <w:div w:id="1050150552">
      <w:bodyDiv w:val="1"/>
      <w:marLeft w:val="0"/>
      <w:marRight w:val="0"/>
      <w:marTop w:val="0"/>
      <w:marBottom w:val="0"/>
      <w:divBdr>
        <w:top w:val="none" w:sz="0" w:space="0" w:color="auto"/>
        <w:left w:val="none" w:sz="0" w:space="0" w:color="auto"/>
        <w:bottom w:val="none" w:sz="0" w:space="0" w:color="auto"/>
        <w:right w:val="none" w:sz="0" w:space="0" w:color="auto"/>
      </w:divBdr>
    </w:div>
    <w:div w:id="1132091946">
      <w:bodyDiv w:val="1"/>
      <w:marLeft w:val="0"/>
      <w:marRight w:val="0"/>
      <w:marTop w:val="0"/>
      <w:marBottom w:val="0"/>
      <w:divBdr>
        <w:top w:val="none" w:sz="0" w:space="0" w:color="auto"/>
        <w:left w:val="none" w:sz="0" w:space="0" w:color="auto"/>
        <w:bottom w:val="none" w:sz="0" w:space="0" w:color="auto"/>
        <w:right w:val="none" w:sz="0" w:space="0" w:color="auto"/>
      </w:divBdr>
    </w:div>
    <w:div w:id="1624844703">
      <w:bodyDiv w:val="1"/>
      <w:marLeft w:val="0"/>
      <w:marRight w:val="0"/>
      <w:marTop w:val="0"/>
      <w:marBottom w:val="0"/>
      <w:divBdr>
        <w:top w:val="none" w:sz="0" w:space="0" w:color="auto"/>
        <w:left w:val="none" w:sz="0" w:space="0" w:color="auto"/>
        <w:bottom w:val="none" w:sz="0" w:space="0" w:color="auto"/>
        <w:right w:val="none" w:sz="0" w:space="0" w:color="auto"/>
      </w:divBdr>
    </w:div>
    <w:div w:id="1872912089">
      <w:bodyDiv w:val="1"/>
      <w:marLeft w:val="0"/>
      <w:marRight w:val="0"/>
      <w:marTop w:val="0"/>
      <w:marBottom w:val="0"/>
      <w:divBdr>
        <w:top w:val="none" w:sz="0" w:space="0" w:color="auto"/>
        <w:left w:val="none" w:sz="0" w:space="0" w:color="auto"/>
        <w:bottom w:val="none" w:sz="0" w:space="0" w:color="auto"/>
        <w:right w:val="none" w:sz="0" w:space="0" w:color="auto"/>
      </w:divBdr>
    </w:div>
    <w:div w:id="1889416481">
      <w:bodyDiv w:val="1"/>
      <w:marLeft w:val="0"/>
      <w:marRight w:val="0"/>
      <w:marTop w:val="0"/>
      <w:marBottom w:val="0"/>
      <w:divBdr>
        <w:top w:val="none" w:sz="0" w:space="0" w:color="auto"/>
        <w:left w:val="none" w:sz="0" w:space="0" w:color="auto"/>
        <w:bottom w:val="none" w:sz="0" w:space="0" w:color="auto"/>
        <w:right w:val="none" w:sz="0" w:space="0" w:color="auto"/>
      </w:divBdr>
    </w:div>
    <w:div w:id="1913008586">
      <w:bodyDiv w:val="1"/>
      <w:marLeft w:val="0"/>
      <w:marRight w:val="0"/>
      <w:marTop w:val="0"/>
      <w:marBottom w:val="0"/>
      <w:divBdr>
        <w:top w:val="none" w:sz="0" w:space="0" w:color="auto"/>
        <w:left w:val="none" w:sz="0" w:space="0" w:color="auto"/>
        <w:bottom w:val="none" w:sz="0" w:space="0" w:color="auto"/>
        <w:right w:val="none" w:sz="0" w:space="0" w:color="auto"/>
      </w:divBdr>
    </w:div>
    <w:div w:id="21071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llbusiness.programsoffice@jpl.na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1AF089F97674D8BE291E017DE1E02" ma:contentTypeVersion="12" ma:contentTypeDescription="Create a new document." ma:contentTypeScope="" ma:versionID="4d275f695c5f4a13923b6a264e0d080f">
  <xsd:schema xmlns:xsd="http://www.w3.org/2001/XMLSchema" xmlns:xs="http://www.w3.org/2001/XMLSchema" xmlns:p="http://schemas.microsoft.com/office/2006/metadata/properties" xmlns:ns2="ed052c30-6a76-4970-ab07-97406a65e5ed" xmlns:ns3="290e2cb3-2084-4859-8a44-9c3349e45406" targetNamespace="http://schemas.microsoft.com/office/2006/metadata/properties" ma:root="true" ma:fieldsID="cadfae5ff68a0b5eb34e0342aa34ca0d" ns2:_="" ns3:_="">
    <xsd:import namespace="ed052c30-6a76-4970-ab07-97406a65e5ed"/>
    <xsd:import namespace="290e2cb3-2084-4859-8a44-9c3349e454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2c30-6a76-4970-ab07-97406a65e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c2283c9-5dc3-4342-a46e-d374fcd9782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e2cb3-2084-4859-8a44-9c3349e454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938d8a-b612-4582-94c9-86edfc2dc041}" ma:internalName="TaxCatchAll" ma:showField="CatchAllData" ma:web="290e2cb3-2084-4859-8a44-9c3349e454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052c30-6a76-4970-ab07-97406a65e5ed">
      <Terms xmlns="http://schemas.microsoft.com/office/infopath/2007/PartnerControls"/>
    </lcf76f155ced4ddcb4097134ff3c332f>
    <TaxCatchAll xmlns="290e2cb3-2084-4859-8a44-9c3349e454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93D0-208D-40EA-BA36-A2E6A3786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2c30-6a76-4970-ab07-97406a65e5ed"/>
    <ds:schemaRef ds:uri="290e2cb3-2084-4859-8a44-9c3349e4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47F6E-FB4B-4BC2-96C6-909358DE2217}">
  <ds:schemaRefs>
    <ds:schemaRef ds:uri="http://schemas.microsoft.com/office/2006/metadata/properties"/>
    <ds:schemaRef ds:uri="http://schemas.microsoft.com/office/infopath/2007/PartnerControls"/>
    <ds:schemaRef ds:uri="ed052c30-6a76-4970-ab07-97406a65e5ed"/>
    <ds:schemaRef ds:uri="290e2cb3-2084-4859-8a44-9c3349e45406"/>
  </ds:schemaRefs>
</ds:datastoreItem>
</file>

<file path=customXml/itemProps3.xml><?xml version="1.0" encoding="utf-8"?>
<ds:datastoreItem xmlns:ds="http://schemas.openxmlformats.org/officeDocument/2006/customXml" ds:itemID="{DC29C877-AA07-440B-B52C-7CC4EAF6D503}">
  <ds:schemaRefs>
    <ds:schemaRef ds:uri="http://schemas.microsoft.com/sharepoint/v3/contenttype/forms"/>
  </ds:schemaRefs>
</ds:datastoreItem>
</file>

<file path=customXml/itemProps4.xml><?xml version="1.0" encoding="utf-8"?>
<ds:datastoreItem xmlns:ds="http://schemas.openxmlformats.org/officeDocument/2006/customXml" ds:itemID="{639AD762-60F8-4F97-AC7A-6F3E3040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Mary Helen (US 2674)</dc:creator>
  <cp:keywords/>
  <dc:description/>
  <cp:lastModifiedBy>Pagtalunan, Anmari (US 2674-Affiliate)</cp:lastModifiedBy>
  <cp:revision>44</cp:revision>
  <dcterms:created xsi:type="dcterms:W3CDTF">2024-02-16T19:47:00Z</dcterms:created>
  <dcterms:modified xsi:type="dcterms:W3CDTF">2024-02-21T19:12:00Z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0x010100CE01AF089F97674D8BE291E017DE1E02</vt:lpwstr>
  </property>
</Properties>
</file>